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43F2" w14:textId="39777D0C" w:rsidR="00357E1E" w:rsidRDefault="0005038B" w:rsidP="00C608E1">
      <w:pPr>
        <w:jc w:val="right"/>
        <w:rPr>
          <w:rFonts w:ascii="ＭＳ ゴシック" w:eastAsia="ＭＳ ゴシック" w:hAnsi="ＭＳ ゴシック"/>
        </w:rPr>
      </w:pPr>
      <w:r>
        <w:rPr>
          <w:rFonts w:ascii="ＭＳ 明朝" w:eastAsia="ＭＳ 明朝" w:hAnsi="ＭＳ 明朝" w:hint="eastAsia"/>
          <w:b/>
          <w:bCs/>
          <w:noProof/>
          <w:sz w:val="36"/>
          <w:szCs w:val="40"/>
        </w:rPr>
        <mc:AlternateContent>
          <mc:Choice Requires="wps">
            <w:drawing>
              <wp:anchor distT="0" distB="0" distL="114300" distR="114300" simplePos="0" relativeHeight="251659264" behindDoc="0" locked="0" layoutInCell="1" allowOverlap="1" wp14:anchorId="775F6C0E" wp14:editId="027F8EBC">
                <wp:simplePos x="0" y="0"/>
                <wp:positionH relativeFrom="column">
                  <wp:posOffset>1036320</wp:posOffset>
                </wp:positionH>
                <wp:positionV relativeFrom="paragraph">
                  <wp:posOffset>-68580</wp:posOffset>
                </wp:positionV>
                <wp:extent cx="5684520" cy="845820"/>
                <wp:effectExtent l="0" t="0" r="11430" b="11430"/>
                <wp:wrapNone/>
                <wp:docPr id="1069134939" name="四角形: 角を丸くする 1"/>
                <wp:cNvGraphicFramePr/>
                <a:graphic xmlns:a="http://schemas.openxmlformats.org/drawingml/2006/main">
                  <a:graphicData uri="http://schemas.microsoft.com/office/word/2010/wordprocessingShape">
                    <wps:wsp>
                      <wps:cNvSpPr/>
                      <wps:spPr>
                        <a:xfrm>
                          <a:off x="0" y="0"/>
                          <a:ext cx="5684520" cy="845820"/>
                        </a:xfrm>
                        <a:prstGeom prst="roundRect">
                          <a:avLst/>
                        </a:prstGeom>
                      </wps:spPr>
                      <wps:style>
                        <a:lnRef idx="2">
                          <a:schemeClr val="dk1"/>
                        </a:lnRef>
                        <a:fillRef idx="1">
                          <a:schemeClr val="lt1"/>
                        </a:fillRef>
                        <a:effectRef idx="0">
                          <a:schemeClr val="dk1"/>
                        </a:effectRef>
                        <a:fontRef idx="minor">
                          <a:schemeClr val="dk1"/>
                        </a:fontRef>
                      </wps:style>
                      <wps:txbx>
                        <w:txbxContent>
                          <w:p w14:paraId="75C06FAD" w14:textId="4DCF960A" w:rsidR="0005038B" w:rsidRPr="00C608E1" w:rsidRDefault="0005038B" w:rsidP="0005038B">
                            <w:pPr>
                              <w:jc w:val="right"/>
                              <w:rPr>
                                <w:rFonts w:ascii="ＭＳ ゴシック" w:eastAsia="ＭＳ ゴシック" w:hAnsi="ＭＳ ゴシック"/>
                              </w:rPr>
                            </w:pPr>
                            <w:r w:rsidRPr="00C608E1">
                              <w:rPr>
                                <w:rFonts w:ascii="ＭＳ ゴシック" w:eastAsia="ＭＳ ゴシック" w:hAnsi="ＭＳ ゴシック" w:hint="eastAsia"/>
                              </w:rPr>
                              <w:t>RIのクラブ優秀賞について</w:t>
                            </w:r>
                          </w:p>
                          <w:p w14:paraId="728933C2" w14:textId="77777777" w:rsidR="0005038B" w:rsidRDefault="0005038B" w:rsidP="0005038B">
                            <w:pPr>
                              <w:jc w:val="right"/>
                              <w:rPr>
                                <w:rFonts w:ascii="ＭＳ ゴシック" w:eastAsia="ＭＳ ゴシック" w:hAnsi="ＭＳ ゴシック"/>
                              </w:rPr>
                            </w:pPr>
                            <w:r w:rsidRPr="00342065">
                              <w:rPr>
                                <w:rFonts w:ascii="ＭＳ ゴシック" w:eastAsia="ＭＳ ゴシック" w:hAnsi="ＭＳ ゴシック" w:hint="eastAsia"/>
                                <w:sz w:val="20"/>
                                <w:szCs w:val="21"/>
                              </w:rPr>
                              <w:t>こちらはRIの賞についてです。詳しくは、RIのウェブサイトをご確認ください。</w:t>
                            </w:r>
                          </w:p>
                          <w:p w14:paraId="1F79D8F4" w14:textId="2FBBD7B3" w:rsidR="0005038B" w:rsidRPr="0005038B" w:rsidRDefault="0005038B" w:rsidP="0005038B">
                            <w:pPr>
                              <w:jc w:val="right"/>
                            </w:pPr>
                            <w:hyperlink r:id="rId8" w:history="1">
                              <w:r w:rsidRPr="00AC120E">
                                <w:rPr>
                                  <w:rStyle w:val="a4"/>
                                  <w:rFonts w:ascii="ＭＳ ゴシック" w:eastAsia="ＭＳ ゴシック" w:hAnsi="ＭＳ ゴシック"/>
                                </w:rPr>
                                <w:t>https://my.rotary.org/ja/news-media/office-president/club-excellence-award</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5F6C0E" id="四角形: 角を丸くする 1" o:spid="_x0000_s1026" style="position:absolute;left:0;text-align:left;margin-left:81.6pt;margin-top:-5.4pt;width:447.6pt;height:6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" fillcolor="white [3201]" strokecolor="black [3200]" strokeweight="1pt">
                <v:stroke joinstyle="miter"/>
                <v:textbox>
                  <w:txbxContent>
                    <w:p w14:paraId="75C06FAD" w14:textId="4DCF960A" w:rsidR="0005038B" w:rsidRPr="00C608E1" w:rsidRDefault="0005038B" w:rsidP="0005038B">
                      <w:pPr>
                        <w:jc w:val="right"/>
                        <w:rPr>
                          <w:rFonts w:ascii="ＭＳ ゴシック" w:eastAsia="ＭＳ ゴシック" w:hAnsi="ＭＳ ゴシック"/>
                        </w:rPr>
                      </w:pPr>
                      <w:r w:rsidRPr="00C608E1">
                        <w:rPr>
                          <w:rFonts w:ascii="ＭＳ ゴシック" w:eastAsia="ＭＳ ゴシック" w:hAnsi="ＭＳ ゴシック" w:hint="eastAsia"/>
                        </w:rPr>
                        <w:t>RIのクラブ優秀賞について</w:t>
                      </w:r>
                    </w:p>
                    <w:p w14:paraId="728933C2" w14:textId="77777777" w:rsidR="0005038B" w:rsidRDefault="0005038B" w:rsidP="0005038B">
                      <w:pPr>
                        <w:jc w:val="right"/>
                        <w:rPr>
                          <w:rFonts w:ascii="ＭＳ ゴシック" w:eastAsia="ＭＳ ゴシック" w:hAnsi="ＭＳ ゴシック"/>
                        </w:rPr>
                      </w:pPr>
                      <w:r w:rsidRPr="00342065">
                        <w:rPr>
                          <w:rFonts w:ascii="ＭＳ ゴシック" w:eastAsia="ＭＳ ゴシック" w:hAnsi="ＭＳ ゴシック" w:hint="eastAsia"/>
                          <w:sz w:val="20"/>
                          <w:szCs w:val="21"/>
                        </w:rPr>
                        <w:t>こちらはRIの賞についてです。詳しくは、RIのウェブサイトをご確認ください。</w:t>
                      </w:r>
                    </w:p>
                    <w:p w14:paraId="1F79D8F4" w14:textId="2FBBD7B3" w:rsidR="0005038B" w:rsidRPr="0005038B" w:rsidRDefault="0005038B" w:rsidP="0005038B">
                      <w:pPr>
                        <w:jc w:val="right"/>
                      </w:pPr>
                      <w:hyperlink r:id="rId9" w:history="1">
                        <w:r w:rsidRPr="00AC120E">
                          <w:rPr>
                            <w:rStyle w:val="a4"/>
                            <w:rFonts w:ascii="ＭＳ ゴシック" w:eastAsia="ＭＳ ゴシック" w:hAnsi="ＭＳ ゴシック"/>
                          </w:rPr>
                          <w:t>https://my.rotary.org/ja/news-media/office-president/club-excellence-award</w:t>
                        </w:r>
                      </w:hyperlink>
                    </w:p>
                  </w:txbxContent>
                </v:textbox>
              </v:roundrect>
            </w:pict>
          </mc:Fallback>
        </mc:AlternateContent>
      </w:r>
    </w:p>
    <w:p w14:paraId="0C6CB2AD" w14:textId="6313123A" w:rsidR="0005038B" w:rsidRDefault="0005038B" w:rsidP="00ED3406">
      <w:pPr>
        <w:snapToGrid w:val="0"/>
        <w:spacing w:afterLines="50" w:after="180"/>
        <w:rPr>
          <w:rFonts w:ascii="ＭＳ 明朝" w:eastAsia="ＭＳ 明朝" w:hAnsi="ＭＳ 明朝"/>
          <w:b/>
          <w:bCs/>
          <w:sz w:val="36"/>
          <w:szCs w:val="40"/>
        </w:rPr>
      </w:pPr>
    </w:p>
    <w:p w14:paraId="012A94C5" w14:textId="619C5537" w:rsidR="0005038B" w:rsidRPr="00342065" w:rsidRDefault="0005038B" w:rsidP="00ED3406">
      <w:pPr>
        <w:snapToGrid w:val="0"/>
        <w:spacing w:afterLines="50" w:after="180"/>
        <w:rPr>
          <w:rFonts w:ascii="ＭＳ 明朝" w:eastAsia="ＭＳ 明朝" w:hAnsi="ＭＳ 明朝"/>
          <w:b/>
          <w:bCs/>
          <w:sz w:val="16"/>
          <w:szCs w:val="18"/>
        </w:rPr>
      </w:pPr>
    </w:p>
    <w:p w14:paraId="2E92C365" w14:textId="747B4E4B" w:rsidR="00ED3406" w:rsidRPr="00ED3406" w:rsidRDefault="00ED3406" w:rsidP="00ED3406">
      <w:pPr>
        <w:snapToGrid w:val="0"/>
        <w:spacing w:afterLines="50" w:after="180"/>
        <w:rPr>
          <w:rFonts w:ascii="ＭＳ 明朝" w:eastAsia="ＭＳ 明朝" w:hAnsi="ＭＳ 明朝"/>
          <w:b/>
          <w:bCs/>
          <w:sz w:val="36"/>
          <w:szCs w:val="40"/>
        </w:rPr>
      </w:pPr>
      <w:r w:rsidRPr="00ED3406">
        <w:rPr>
          <w:rFonts w:ascii="ＭＳ 明朝" w:eastAsia="ＭＳ 明朝" w:hAnsi="ＭＳ 明朝" w:hint="eastAsia"/>
          <w:b/>
          <w:bCs/>
          <w:sz w:val="36"/>
          <w:szCs w:val="40"/>
        </w:rPr>
        <w:t>クラブ優秀賞（ロータリークラブ）</w:t>
      </w:r>
    </w:p>
    <w:p w14:paraId="044795AF" w14:textId="41F69FBF" w:rsidR="00ED3406" w:rsidRDefault="00ED3406" w:rsidP="00ED3406">
      <w:pPr>
        <w:snapToGrid w:val="0"/>
        <w:spacing w:afterLines="50" w:after="180"/>
        <w:rPr>
          <w:rFonts w:ascii="ＭＳ 明朝" w:eastAsia="ＭＳ 明朝" w:hAnsi="ＭＳ 明朝"/>
        </w:rPr>
      </w:pPr>
      <w:r w:rsidRPr="00ED3406">
        <w:rPr>
          <w:rFonts w:ascii="ＭＳ 明朝" w:eastAsia="ＭＳ 明朝" w:hAnsi="ＭＳ 明朝" w:hint="eastAsia"/>
          <w:b/>
          <w:bCs/>
          <w:sz w:val="36"/>
          <w:szCs w:val="40"/>
        </w:rPr>
        <w:t>目標と達成方法に関する説明</w:t>
      </w:r>
    </w:p>
    <w:p w14:paraId="76456CC8" w14:textId="4F5ED614" w:rsidR="00E50A59" w:rsidRPr="00E50A59" w:rsidRDefault="00E50A59" w:rsidP="00E50A59">
      <w:pPr>
        <w:spacing w:afterLines="50" w:after="180"/>
        <w:rPr>
          <w:rFonts w:ascii="ＭＳ 明朝" w:eastAsia="ＭＳ 明朝" w:hAnsi="ＭＳ 明朝"/>
        </w:rPr>
      </w:pPr>
      <w:r w:rsidRPr="00E50A59">
        <w:rPr>
          <w:rFonts w:ascii="ＭＳ 明朝" w:eastAsia="ＭＳ 明朝" w:hAnsi="ＭＳ 明朝" w:hint="eastAsia"/>
        </w:rPr>
        <w:t>クラブ優秀賞（ロータリークラブ）は、各年度のクラブの優れた取り組みを表彰するものです。受賞要件である目標に向けた取り組みは、クラブで会員の参加を促し、地域社会におけるクラブの存在意義を保ち、効率的に運営するための一助となります。人びとを温かく迎え、その参加を促すクラブは、ロータリーの価値観を反映したクラブであると言えます。クラブが本賞の目標に取り組むことで、ロータリーの力強さを保ち、次世代にとってふさわしい文化を育むことができます。</w:t>
      </w:r>
    </w:p>
    <w:p w14:paraId="606B213A" w14:textId="77777777" w:rsidR="00E50A59" w:rsidRPr="00E50A59" w:rsidRDefault="00E50A59" w:rsidP="00E50A59">
      <w:pPr>
        <w:spacing w:afterLines="50" w:after="180"/>
        <w:rPr>
          <w:rFonts w:ascii="ＭＳ 明朝" w:eastAsia="ＭＳ 明朝" w:hAnsi="ＭＳ 明朝"/>
        </w:rPr>
      </w:pPr>
      <w:r w:rsidRPr="00E50A59">
        <w:rPr>
          <w:rFonts w:ascii="ＭＳ 明朝" w:eastAsia="ＭＳ 明朝" w:hAnsi="ＭＳ 明朝" w:hint="eastAsia"/>
        </w:rPr>
        <w:t>クラブ優秀賞の受賞資格を満たすには、クラブの会費納入状況が良好である（</w:t>
      </w:r>
      <w:r w:rsidRPr="00E50A59">
        <w:rPr>
          <w:rFonts w:ascii="ＭＳ 明朝" w:eastAsia="ＭＳ 明朝" w:hAnsi="ＭＳ 明朝"/>
        </w:rPr>
        <w:t>RIからのクラブ請求書の全額を遅延なく納入している）ことが条件となります。クラブの会費納入状況が良好であることを確認するに は、「My ROTARY」のタブにあるクラブ名をクリックしてから、「財務」＞「クラブ請求書」の順にクリックしてください。クラブの未納金残高が0ドルである必要があります。会費の納入は、1月中旬または7月中旬に請求書が閲覧可能となり次第、速やかに行ってください。</w:t>
      </w:r>
    </w:p>
    <w:p w14:paraId="08E68F8E" w14:textId="77777777" w:rsidR="00E50A59" w:rsidRDefault="00E50A59" w:rsidP="00E50A59">
      <w:pPr>
        <w:rPr>
          <w:rFonts w:ascii="ＭＳ 明朝" w:eastAsia="ＭＳ 明朝" w:hAnsi="ＭＳ 明朝"/>
        </w:rPr>
      </w:pPr>
      <w:r w:rsidRPr="00E50A59">
        <w:rPr>
          <w:rFonts w:ascii="ＭＳ 明朝" w:eastAsia="ＭＳ 明朝" w:hAnsi="ＭＳ 明朝" w:hint="eastAsia"/>
        </w:rPr>
        <w:t>ロータリークラブのリーダーは、クラブ優秀賞の達成を目指して、ロータリークラブ・セントラルにある目標の中から目標を選ぶことができます。このような柔軟性により、クラブにとって最も重要で達成可能と思われる目標を選ぶことができます。さらに、目標の多くはロータリークラブ・セントラル内で「達成」に印をつける自己報告方式となります。受賞資格を得るには、クラブは少なくとも半分の目標を</w:t>
      </w:r>
      <w:r w:rsidRPr="00E50A59">
        <w:rPr>
          <w:rFonts w:ascii="ＭＳ 明朝" w:eastAsia="ＭＳ 明朝" w:hAnsi="ＭＳ 明朝"/>
        </w:rPr>
        <w:t>6月30日までに達成する必要があります。</w:t>
      </w:r>
    </w:p>
    <w:p w14:paraId="320146B8" w14:textId="77777777" w:rsidR="00E50A59" w:rsidRPr="00E50A59" w:rsidRDefault="00E50A59" w:rsidP="00E50A59">
      <w:pPr>
        <w:rPr>
          <w:rFonts w:ascii="ＭＳ 明朝" w:eastAsia="ＭＳ 明朝" w:hAnsi="ＭＳ 明朝"/>
        </w:rPr>
      </w:pPr>
    </w:p>
    <w:p w14:paraId="101DFA21" w14:textId="77777777" w:rsidR="00E50A59" w:rsidRPr="00E50A59" w:rsidRDefault="00E50A59" w:rsidP="00E50A59">
      <w:pPr>
        <w:rPr>
          <w:rFonts w:ascii="ＭＳ 明朝" w:eastAsia="ＭＳ 明朝" w:hAnsi="ＭＳ 明朝"/>
        </w:rPr>
      </w:pPr>
      <w:r w:rsidRPr="00E50A59">
        <w:rPr>
          <w:rFonts w:ascii="ＭＳ 明朝" w:eastAsia="ＭＳ 明朝" w:hAnsi="ＭＳ 明朝" w:hint="eastAsia"/>
        </w:rPr>
        <w:t>クラブ優秀賞を受賞するには、以下を行っていただく必要があります：</w:t>
      </w:r>
    </w:p>
    <w:p w14:paraId="5E4EDFD5" w14:textId="7602BD62" w:rsidR="00E50A59" w:rsidRPr="00E50A59" w:rsidRDefault="00E50A59" w:rsidP="00E50A59">
      <w:pPr>
        <w:ind w:firstLineChars="270" w:firstLine="567"/>
        <w:rPr>
          <w:rFonts w:ascii="ＭＳ 明朝" w:eastAsia="ＭＳ 明朝" w:hAnsi="ＭＳ 明朝"/>
        </w:rPr>
      </w:pPr>
      <w:r w:rsidRPr="00E50A59">
        <w:rPr>
          <w:rFonts w:ascii="ＭＳ 明朝" w:eastAsia="ＭＳ 明朝" w:hAnsi="ＭＳ 明朝"/>
        </w:rPr>
        <w:t>1.</w:t>
      </w:r>
      <w:r w:rsidRPr="00E50A59">
        <w:rPr>
          <w:rFonts w:ascii="ＭＳ 明朝" w:eastAsia="ＭＳ 明朝" w:hAnsi="ＭＳ 明朝" w:hint="eastAsia"/>
        </w:rPr>
        <w:t>ロータリークラブ・セントラルを開く</w:t>
      </w:r>
    </w:p>
    <w:p w14:paraId="48B38C2B" w14:textId="62284FD0" w:rsidR="00E50A59" w:rsidRPr="00E50A59" w:rsidRDefault="00E50A59" w:rsidP="00E50A59">
      <w:pPr>
        <w:ind w:firstLineChars="270" w:firstLine="567"/>
        <w:rPr>
          <w:rFonts w:ascii="ＭＳ 明朝" w:eastAsia="ＭＳ 明朝" w:hAnsi="ＭＳ 明朝"/>
        </w:rPr>
      </w:pPr>
      <w:r w:rsidRPr="00E50A59">
        <w:rPr>
          <w:rFonts w:ascii="ＭＳ 明朝" w:eastAsia="ＭＳ 明朝" w:hAnsi="ＭＳ 明朝"/>
        </w:rPr>
        <w:t>2.</w:t>
      </w:r>
      <w:r w:rsidRPr="00E50A59">
        <w:rPr>
          <w:rFonts w:ascii="ＭＳ 明朝" w:eastAsia="ＭＳ 明朝" w:hAnsi="ＭＳ 明朝" w:hint="eastAsia"/>
        </w:rPr>
        <w:t>目標の内容を確認する</w:t>
      </w:r>
    </w:p>
    <w:p w14:paraId="668920AC" w14:textId="3F8AB81A" w:rsidR="00E50A59" w:rsidRPr="00E50A59" w:rsidRDefault="00E50A59" w:rsidP="00E50A59">
      <w:pPr>
        <w:ind w:firstLineChars="270" w:firstLine="567"/>
        <w:rPr>
          <w:rFonts w:ascii="ＭＳ 明朝" w:eastAsia="ＭＳ 明朝" w:hAnsi="ＭＳ 明朝"/>
        </w:rPr>
      </w:pPr>
      <w:r w:rsidRPr="00E50A59">
        <w:rPr>
          <w:rFonts w:ascii="ＭＳ 明朝" w:eastAsia="ＭＳ 明朝" w:hAnsi="ＭＳ 明朝"/>
        </w:rPr>
        <w:t>3.</w:t>
      </w:r>
      <w:r w:rsidRPr="00E50A59">
        <w:rPr>
          <w:rFonts w:ascii="ＭＳ 明朝" w:eastAsia="ＭＳ 明朝" w:hAnsi="ＭＳ 明朝" w:hint="eastAsia"/>
        </w:rPr>
        <w:t>その中から少なくとも半分の目標を選択する</w:t>
      </w:r>
    </w:p>
    <w:p w14:paraId="57B781F0" w14:textId="47C5999B" w:rsidR="00E50A59" w:rsidRPr="00E50A59" w:rsidRDefault="00E50A59" w:rsidP="00E50A59">
      <w:pPr>
        <w:ind w:firstLineChars="270" w:firstLine="567"/>
        <w:rPr>
          <w:rFonts w:ascii="ＭＳ 明朝" w:eastAsia="ＭＳ 明朝" w:hAnsi="ＭＳ 明朝"/>
        </w:rPr>
      </w:pPr>
      <w:r w:rsidRPr="00E50A59">
        <w:rPr>
          <w:rFonts w:ascii="ＭＳ 明朝" w:eastAsia="ＭＳ 明朝" w:hAnsi="ＭＳ 明朝"/>
        </w:rPr>
        <w:t>4.</w:t>
      </w:r>
      <w:r w:rsidRPr="00E50A59">
        <w:rPr>
          <w:rFonts w:ascii="ＭＳ 明朝" w:eastAsia="ＭＳ 明朝" w:hAnsi="ＭＳ 明朝" w:hint="eastAsia"/>
        </w:rPr>
        <w:t>選んだ目標を達成する</w:t>
      </w:r>
    </w:p>
    <w:p w14:paraId="52AE1963" w14:textId="02A2B930" w:rsidR="00E50A59" w:rsidRPr="00E50A59" w:rsidRDefault="00E50A59" w:rsidP="00E50A59">
      <w:pPr>
        <w:ind w:firstLineChars="270" w:firstLine="567"/>
        <w:rPr>
          <w:rFonts w:ascii="ＭＳ 明朝" w:eastAsia="ＭＳ 明朝" w:hAnsi="ＭＳ 明朝"/>
        </w:rPr>
      </w:pPr>
      <w:r w:rsidRPr="00E50A59">
        <w:rPr>
          <w:rFonts w:ascii="ＭＳ 明朝" w:eastAsia="ＭＳ 明朝" w:hAnsi="ＭＳ 明朝"/>
        </w:rPr>
        <w:t>5.6月30日までにロータリークラブ・セントラルで達成を報告する</w:t>
      </w:r>
    </w:p>
    <w:p w14:paraId="2BFE91A1" w14:textId="37A70CCD" w:rsidR="00E50A59" w:rsidRPr="00E50A59" w:rsidRDefault="00E50A59" w:rsidP="00E50A59">
      <w:pPr>
        <w:ind w:firstLineChars="270" w:firstLine="567"/>
        <w:rPr>
          <w:rFonts w:ascii="ＭＳ 明朝" w:eastAsia="ＭＳ 明朝" w:hAnsi="ＭＳ 明朝"/>
        </w:rPr>
      </w:pPr>
      <w:r w:rsidRPr="00E50A59">
        <w:rPr>
          <w:rFonts w:ascii="ＭＳ 明朝" w:eastAsia="ＭＳ 明朝" w:hAnsi="ＭＳ 明朝"/>
        </w:rPr>
        <w:t>6.</w:t>
      </w:r>
      <w:r w:rsidRPr="00E50A59">
        <w:rPr>
          <w:rFonts w:ascii="ＭＳ 明朝" w:eastAsia="ＭＳ 明朝" w:hAnsi="ＭＳ 明朝" w:hint="eastAsia"/>
        </w:rPr>
        <w:t>クラブ請求書を受領したら、速やかに請求額の全額を支払う</w:t>
      </w:r>
    </w:p>
    <w:p w14:paraId="1DD95FE2" w14:textId="60258CA7" w:rsidR="00E50A59" w:rsidRDefault="00E50A59" w:rsidP="00E50A59">
      <w:pPr>
        <w:rPr>
          <w:rFonts w:ascii="ＭＳ 明朝" w:eastAsia="ＭＳ 明朝" w:hAnsi="ＭＳ 明朝"/>
        </w:rPr>
      </w:pPr>
      <w:r w:rsidRPr="00E50A59">
        <w:rPr>
          <w:rFonts w:ascii="ＭＳ 明朝" w:eastAsia="ＭＳ 明朝" w:hAnsi="ＭＳ 明朝" w:hint="eastAsia"/>
        </w:rPr>
        <w:t>ロータリークラブ・セントラルを開いたら、ページ左側にある「クラブの目標」をクリックして開き、年度を選んでから「すべて」をクリックしてください。受賞資格は、</w:t>
      </w:r>
      <w:r w:rsidRPr="00E50A59">
        <w:rPr>
          <w:rFonts w:ascii="ＭＳ 明朝" w:eastAsia="ＭＳ 明朝" w:hAnsi="ＭＳ 明朝"/>
        </w:rPr>
        <w:t>6月30日現在の目標達成状況に基づいて決定されます。</w:t>
      </w:r>
    </w:p>
    <w:p w14:paraId="2FBFF0D4" w14:textId="77777777" w:rsidR="00E50A59" w:rsidRDefault="00E50A59" w:rsidP="00E50A59">
      <w:pPr>
        <w:rPr>
          <w:rFonts w:ascii="ＭＳ 明朝" w:eastAsia="ＭＳ 明朝" w:hAnsi="ＭＳ 明朝"/>
        </w:rPr>
      </w:pPr>
    </w:p>
    <w:tbl>
      <w:tblPr>
        <w:tblStyle w:val="a3"/>
        <w:tblW w:w="0" w:type="auto"/>
        <w:tblLook w:val="04A0" w:firstRow="1" w:lastRow="0" w:firstColumn="1" w:lastColumn="0" w:noHBand="0" w:noVBand="1"/>
      </w:tblPr>
      <w:tblGrid>
        <w:gridCol w:w="2122"/>
        <w:gridCol w:w="8334"/>
      </w:tblGrid>
      <w:tr w:rsidR="008C5166" w14:paraId="7DBDF0B5" w14:textId="77777777" w:rsidTr="008C5166">
        <w:tc>
          <w:tcPr>
            <w:tcW w:w="10456" w:type="dxa"/>
            <w:gridSpan w:val="2"/>
            <w:shd w:val="clear" w:color="auto" w:fill="F2F2F2" w:themeFill="background1" w:themeFillShade="F2"/>
          </w:tcPr>
          <w:p w14:paraId="15411B38" w14:textId="0B6360B3" w:rsidR="008C5166" w:rsidRDefault="008C5166" w:rsidP="00E50A59">
            <w:pPr>
              <w:rPr>
                <w:rFonts w:ascii="ＭＳ 明朝" w:eastAsia="ＭＳ 明朝" w:hAnsi="ＭＳ 明朝"/>
              </w:rPr>
            </w:pPr>
            <w:r w:rsidRPr="00E50A59">
              <w:rPr>
                <w:rFonts w:ascii="ＭＳ 明朝" w:eastAsia="ＭＳ 明朝" w:hAnsi="ＭＳ 明朝" w:hint="eastAsia"/>
                <w:szCs w:val="21"/>
              </w:rPr>
              <w:t>参加者の積極的なかかわりを促す</w:t>
            </w:r>
            <w:r w:rsidRPr="00E50A59">
              <w:rPr>
                <w:rFonts w:ascii="ＭＳ 明朝" w:eastAsia="ＭＳ 明朝" w:hAnsi="ＭＳ 明朝"/>
                <w:szCs w:val="21"/>
              </w:rPr>
              <w:t xml:space="preserve"> </w:t>
            </w:r>
            <w:r w:rsidRPr="00E50A59">
              <w:rPr>
                <w:rFonts w:ascii="ＭＳ 明朝" w:eastAsia="ＭＳ 明朝" w:hAnsi="ＭＳ 明朝" w:hint="eastAsia"/>
                <w:szCs w:val="21"/>
              </w:rPr>
              <w:t>参加者の積極的なかかわりを促す</w:t>
            </w:r>
          </w:p>
        </w:tc>
      </w:tr>
      <w:tr w:rsidR="008C5166" w14:paraId="71ABE848" w14:textId="77777777" w:rsidTr="00ED3406">
        <w:tc>
          <w:tcPr>
            <w:tcW w:w="2122" w:type="dxa"/>
          </w:tcPr>
          <w:p w14:paraId="7AC846E3" w14:textId="71C65DBA" w:rsidR="008C5166" w:rsidRDefault="008C5166" w:rsidP="00E50A59">
            <w:pPr>
              <w:rPr>
                <w:rFonts w:ascii="ＭＳ 明朝" w:eastAsia="ＭＳ 明朝" w:hAnsi="ＭＳ 明朝"/>
              </w:rPr>
            </w:pPr>
            <w:r>
              <w:rPr>
                <w:rFonts w:ascii="ＭＳ 明朝" w:eastAsia="ＭＳ 明朝" w:hAnsi="ＭＳ 明朝" w:hint="eastAsia"/>
              </w:rPr>
              <w:t>目標</w:t>
            </w:r>
          </w:p>
        </w:tc>
        <w:tc>
          <w:tcPr>
            <w:tcW w:w="8334" w:type="dxa"/>
          </w:tcPr>
          <w:p w14:paraId="70546B79" w14:textId="3371C1AD" w:rsidR="008C5166" w:rsidRDefault="008C5166" w:rsidP="00E50A59">
            <w:pPr>
              <w:rPr>
                <w:rFonts w:ascii="ＭＳ 明朝" w:eastAsia="ＭＳ 明朝" w:hAnsi="ＭＳ 明朝"/>
              </w:rPr>
            </w:pPr>
            <w:r>
              <w:rPr>
                <w:rFonts w:ascii="ＭＳ 明朝" w:eastAsia="ＭＳ 明朝" w:hAnsi="ＭＳ 明朝" w:hint="eastAsia"/>
              </w:rPr>
              <w:t>説明</w:t>
            </w:r>
          </w:p>
        </w:tc>
      </w:tr>
      <w:tr w:rsidR="008C5166" w14:paraId="778D8FEA" w14:textId="77777777" w:rsidTr="00ED3406">
        <w:tc>
          <w:tcPr>
            <w:tcW w:w="2122" w:type="dxa"/>
          </w:tcPr>
          <w:p w14:paraId="6AFAFE93" w14:textId="1EF9D84E" w:rsidR="008C5166" w:rsidRDefault="008C5166" w:rsidP="00E50A59">
            <w:pPr>
              <w:rPr>
                <w:rFonts w:ascii="ＭＳ 明朝" w:eastAsia="ＭＳ 明朝" w:hAnsi="ＭＳ 明朝"/>
              </w:rPr>
            </w:pPr>
            <w:r w:rsidRPr="00E50A59">
              <w:rPr>
                <w:rFonts w:ascii="ＭＳ 明朝" w:eastAsia="ＭＳ 明朝" w:hAnsi="ＭＳ 明朝" w:hint="eastAsia"/>
                <w:szCs w:val="21"/>
              </w:rPr>
              <w:t>奉仕活動への参加</w:t>
            </w:r>
          </w:p>
        </w:tc>
        <w:tc>
          <w:tcPr>
            <w:tcW w:w="8334" w:type="dxa"/>
          </w:tcPr>
          <w:p w14:paraId="3A054750" w14:textId="06A07249" w:rsidR="008C5166" w:rsidRDefault="008C5166" w:rsidP="00E50A59">
            <w:pPr>
              <w:rPr>
                <w:rFonts w:ascii="ＭＳ 明朝" w:eastAsia="ＭＳ 明朝" w:hAnsi="ＭＳ 明朝"/>
              </w:rPr>
            </w:pPr>
            <w:r w:rsidRPr="00E50A59">
              <w:rPr>
                <w:rFonts w:ascii="ＭＳ 明朝" w:eastAsia="ＭＳ 明朝" w:hAnsi="ＭＳ 明朝" w:hint="eastAsia"/>
                <w:szCs w:val="21"/>
              </w:rPr>
              <w:t>このロータリー年度にクラブの奉仕活動に参加する会員の数</w:t>
            </w:r>
          </w:p>
        </w:tc>
      </w:tr>
      <w:tr w:rsidR="008C5166" w14:paraId="004D6C32" w14:textId="77777777" w:rsidTr="00ED3406">
        <w:tc>
          <w:tcPr>
            <w:tcW w:w="2122" w:type="dxa"/>
          </w:tcPr>
          <w:p w14:paraId="686A1861" w14:textId="77777777" w:rsidR="008C5166" w:rsidRDefault="008C5166" w:rsidP="00E50A59">
            <w:pPr>
              <w:rPr>
                <w:rFonts w:ascii="ＭＳ 明朝" w:eastAsia="ＭＳ 明朝" w:hAnsi="ＭＳ 明朝"/>
              </w:rPr>
            </w:pPr>
            <w:r w:rsidRPr="008C5166">
              <w:rPr>
                <w:rFonts w:ascii="ＭＳ 明朝" w:eastAsia="ＭＳ 明朝" w:hAnsi="ＭＳ 明朝" w:hint="eastAsia"/>
              </w:rPr>
              <w:t>ロータリー行動</w:t>
            </w:r>
          </w:p>
          <w:p w14:paraId="0CD70BA2" w14:textId="3F6A346D" w:rsidR="008C5166" w:rsidRDefault="008C5166" w:rsidP="00E50A59">
            <w:pPr>
              <w:rPr>
                <w:rFonts w:ascii="ＭＳ 明朝" w:eastAsia="ＭＳ 明朝" w:hAnsi="ＭＳ 明朝"/>
              </w:rPr>
            </w:pPr>
            <w:r w:rsidRPr="008C5166">
              <w:rPr>
                <w:rFonts w:ascii="ＭＳ 明朝" w:eastAsia="ＭＳ 明朝" w:hAnsi="ＭＳ 明朝"/>
              </w:rPr>
              <w:t>グループへの参加</w:t>
            </w:r>
          </w:p>
        </w:tc>
        <w:tc>
          <w:tcPr>
            <w:tcW w:w="8334" w:type="dxa"/>
          </w:tcPr>
          <w:p w14:paraId="30E5F0A3" w14:textId="0EF7E549" w:rsidR="008C5166" w:rsidRDefault="008C5166" w:rsidP="00E50A59">
            <w:pPr>
              <w:rPr>
                <w:rFonts w:ascii="ＭＳ 明朝" w:eastAsia="ＭＳ 明朝" w:hAnsi="ＭＳ 明朝"/>
              </w:rPr>
            </w:pPr>
            <w:r w:rsidRPr="008C5166">
              <w:rPr>
                <w:rFonts w:ascii="ＭＳ 明朝" w:eastAsia="ＭＳ 明朝" w:hAnsi="ＭＳ 明朝" w:hint="eastAsia"/>
              </w:rPr>
              <w:t>このロータリー年度に少なくとも</w:t>
            </w:r>
            <w:r w:rsidRPr="008C5166">
              <w:rPr>
                <w:rFonts w:ascii="ＭＳ 明朝" w:eastAsia="ＭＳ 明朝" w:hAnsi="ＭＳ 明朝"/>
              </w:rPr>
              <w:t>1つのロータリー行動グループのメンバーとなっている会員の数</w:t>
            </w:r>
          </w:p>
        </w:tc>
      </w:tr>
      <w:tr w:rsidR="008C5166" w14:paraId="47041FDC" w14:textId="77777777" w:rsidTr="00ED3406">
        <w:tc>
          <w:tcPr>
            <w:tcW w:w="2122" w:type="dxa"/>
          </w:tcPr>
          <w:p w14:paraId="353C5883" w14:textId="4CB84E19" w:rsidR="008C5166" w:rsidRDefault="008C5166" w:rsidP="00E50A59">
            <w:pPr>
              <w:rPr>
                <w:rFonts w:ascii="ＭＳ 明朝" w:eastAsia="ＭＳ 明朝" w:hAnsi="ＭＳ 明朝"/>
              </w:rPr>
            </w:pPr>
            <w:r w:rsidRPr="008C5166">
              <w:rPr>
                <w:rFonts w:ascii="ＭＳ 明朝" w:eastAsia="ＭＳ 明朝" w:hAnsi="ＭＳ 明朝" w:hint="eastAsia"/>
              </w:rPr>
              <w:t>ロータリー親睦活動</w:t>
            </w:r>
            <w:r w:rsidRPr="008C5166">
              <w:rPr>
                <w:rFonts w:ascii="ＭＳ 明朝" w:eastAsia="ＭＳ 明朝" w:hAnsi="ＭＳ 明朝"/>
              </w:rPr>
              <w:t>グループへの参加</w:t>
            </w:r>
          </w:p>
        </w:tc>
        <w:tc>
          <w:tcPr>
            <w:tcW w:w="8334" w:type="dxa"/>
          </w:tcPr>
          <w:p w14:paraId="671C62B8" w14:textId="37AE9E06" w:rsidR="008C5166" w:rsidRDefault="008C5166" w:rsidP="00E50A59">
            <w:pPr>
              <w:rPr>
                <w:rFonts w:ascii="ＭＳ 明朝" w:eastAsia="ＭＳ 明朝" w:hAnsi="ＭＳ 明朝"/>
              </w:rPr>
            </w:pPr>
            <w:r w:rsidRPr="008C5166">
              <w:rPr>
                <w:rFonts w:ascii="ＭＳ 明朝" w:eastAsia="ＭＳ 明朝" w:hAnsi="ＭＳ 明朝" w:hint="eastAsia"/>
              </w:rPr>
              <w:t>このロータリー年度にロータリー親睦活動グループのメンバーとなっている会員の数</w:t>
            </w:r>
          </w:p>
        </w:tc>
      </w:tr>
      <w:tr w:rsidR="008C5166" w14:paraId="68E05925" w14:textId="77777777" w:rsidTr="00ED3406">
        <w:tc>
          <w:tcPr>
            <w:tcW w:w="2122" w:type="dxa"/>
          </w:tcPr>
          <w:p w14:paraId="04470DCC" w14:textId="496B5735" w:rsidR="008C5166" w:rsidRDefault="008C5166" w:rsidP="00E50A59">
            <w:pPr>
              <w:rPr>
                <w:rFonts w:ascii="ＭＳ 明朝" w:eastAsia="ＭＳ 明朝" w:hAnsi="ＭＳ 明朝"/>
              </w:rPr>
            </w:pPr>
            <w:r w:rsidRPr="008C5166">
              <w:rPr>
                <w:rFonts w:ascii="ＭＳ 明朝" w:eastAsia="ＭＳ 明朝" w:hAnsi="ＭＳ 明朝" w:hint="eastAsia"/>
              </w:rPr>
              <w:lastRenderedPageBreak/>
              <w:t>地区大会への参加</w:t>
            </w:r>
          </w:p>
        </w:tc>
        <w:tc>
          <w:tcPr>
            <w:tcW w:w="8334" w:type="dxa"/>
          </w:tcPr>
          <w:p w14:paraId="34E8FA8A" w14:textId="1B4AA03F" w:rsidR="008C5166" w:rsidRDefault="008C5166" w:rsidP="00E50A59">
            <w:pPr>
              <w:rPr>
                <w:rFonts w:ascii="ＭＳ 明朝" w:eastAsia="ＭＳ 明朝" w:hAnsi="ＭＳ 明朝"/>
              </w:rPr>
            </w:pPr>
            <w:r w:rsidRPr="008C5166">
              <w:rPr>
                <w:rFonts w:ascii="ＭＳ 明朝" w:eastAsia="ＭＳ 明朝" w:hAnsi="ＭＳ 明朝" w:hint="eastAsia"/>
              </w:rPr>
              <w:t>地区大会に出席する会員の数</w:t>
            </w:r>
          </w:p>
        </w:tc>
      </w:tr>
      <w:tr w:rsidR="008C5166" w14:paraId="67BE37DD" w14:textId="77777777" w:rsidTr="00ED3406">
        <w:tc>
          <w:tcPr>
            <w:tcW w:w="2122" w:type="dxa"/>
          </w:tcPr>
          <w:p w14:paraId="46C47708" w14:textId="66640EF9" w:rsidR="008C5166" w:rsidRPr="008C5166" w:rsidRDefault="008C5166" w:rsidP="00E50A59">
            <w:pPr>
              <w:rPr>
                <w:rFonts w:ascii="ＭＳ 明朝" w:eastAsia="ＭＳ 明朝" w:hAnsi="ＭＳ 明朝"/>
              </w:rPr>
            </w:pPr>
            <w:r w:rsidRPr="008C5166">
              <w:rPr>
                <w:rFonts w:ascii="ＭＳ 明朝" w:eastAsia="ＭＳ 明朝" w:hAnsi="ＭＳ 明朝" w:hint="eastAsia"/>
              </w:rPr>
              <w:t>地区研修への参加</w:t>
            </w:r>
          </w:p>
        </w:tc>
        <w:tc>
          <w:tcPr>
            <w:tcW w:w="8334" w:type="dxa"/>
          </w:tcPr>
          <w:p w14:paraId="7A1737A2" w14:textId="6F0A0157" w:rsidR="008C5166" w:rsidRDefault="00ED3406" w:rsidP="00E50A59">
            <w:pPr>
              <w:rPr>
                <w:rFonts w:ascii="ＭＳ 明朝" w:eastAsia="ＭＳ 明朝" w:hAnsi="ＭＳ 明朝"/>
              </w:rPr>
            </w:pPr>
            <w:r w:rsidRPr="00ED3406">
              <w:rPr>
                <w:rFonts w:ascii="ＭＳ 明朝" w:eastAsia="ＭＳ 明朝" w:hAnsi="ＭＳ 明朝" w:hint="eastAsia"/>
              </w:rPr>
              <w:t>役割に備えるためにラーニング行事に出席するクラブリーダーの数</w:t>
            </w:r>
          </w:p>
        </w:tc>
      </w:tr>
      <w:tr w:rsidR="008C5166" w14:paraId="24D2B010" w14:textId="77777777" w:rsidTr="00ED3406">
        <w:tc>
          <w:tcPr>
            <w:tcW w:w="2122" w:type="dxa"/>
          </w:tcPr>
          <w:p w14:paraId="47C54430" w14:textId="5F6BF22F" w:rsidR="008C5166" w:rsidRPr="008C5166" w:rsidRDefault="00ED3406" w:rsidP="00E50A59">
            <w:pPr>
              <w:rPr>
                <w:rFonts w:ascii="ＭＳ 明朝" w:eastAsia="ＭＳ 明朝" w:hAnsi="ＭＳ 明朝"/>
              </w:rPr>
            </w:pPr>
            <w:r w:rsidRPr="00ED3406">
              <w:rPr>
                <w:rFonts w:ascii="ＭＳ 明朝" w:eastAsia="ＭＳ 明朝" w:hAnsi="ＭＳ 明朝" w:hint="eastAsia"/>
              </w:rPr>
              <w:t>リーダーシップ育成</w:t>
            </w:r>
            <w:r w:rsidRPr="00ED3406">
              <w:rPr>
                <w:rFonts w:ascii="ＭＳ 明朝" w:eastAsia="ＭＳ 明朝" w:hAnsi="ＭＳ 明朝"/>
              </w:rPr>
              <w:t>への参加</w:t>
            </w:r>
          </w:p>
        </w:tc>
        <w:tc>
          <w:tcPr>
            <w:tcW w:w="8334" w:type="dxa"/>
          </w:tcPr>
          <w:p w14:paraId="75D5C425" w14:textId="11D62591" w:rsidR="008C5166" w:rsidRDefault="00ED3406" w:rsidP="00E50A59">
            <w:pPr>
              <w:rPr>
                <w:rFonts w:ascii="ＭＳ 明朝" w:eastAsia="ＭＳ 明朝" w:hAnsi="ＭＳ 明朝"/>
              </w:rPr>
            </w:pPr>
            <w:r w:rsidRPr="00ED3406">
              <w:rPr>
                <w:rFonts w:ascii="ＭＳ 明朝" w:eastAsia="ＭＳ 明朝" w:hAnsi="ＭＳ 明朝" w:hint="eastAsia"/>
              </w:rPr>
              <w:t>このロータリー年度にリーダーシップ養成プログラム／活動に参加する会員の数</w:t>
            </w:r>
          </w:p>
        </w:tc>
      </w:tr>
      <w:tr w:rsidR="008C5166" w14:paraId="376AF1C1" w14:textId="77777777" w:rsidTr="00ED3406">
        <w:tc>
          <w:tcPr>
            <w:tcW w:w="2122" w:type="dxa"/>
          </w:tcPr>
          <w:p w14:paraId="4D5255B0" w14:textId="7AB09F8A" w:rsidR="008C5166" w:rsidRPr="008C5166" w:rsidRDefault="00ED3406" w:rsidP="00E50A59">
            <w:pPr>
              <w:rPr>
                <w:rFonts w:ascii="ＭＳ 明朝" w:eastAsia="ＭＳ 明朝" w:hAnsi="ＭＳ 明朝"/>
              </w:rPr>
            </w:pPr>
            <w:r w:rsidRPr="00ED3406">
              <w:rPr>
                <w:rFonts w:ascii="ＭＳ 明朝" w:eastAsia="ＭＳ 明朝" w:hAnsi="ＭＳ 明朝" w:hint="eastAsia"/>
              </w:rPr>
              <w:t>親睦のための活動</w:t>
            </w:r>
          </w:p>
        </w:tc>
        <w:tc>
          <w:tcPr>
            <w:tcW w:w="8334" w:type="dxa"/>
          </w:tcPr>
          <w:p w14:paraId="6AAE2FC1" w14:textId="7760DF9F" w:rsidR="008C5166" w:rsidRDefault="00ED3406" w:rsidP="00E50A59">
            <w:pPr>
              <w:rPr>
                <w:rFonts w:ascii="ＭＳ 明朝" w:eastAsia="ＭＳ 明朝" w:hAnsi="ＭＳ 明朝"/>
              </w:rPr>
            </w:pPr>
            <w:r w:rsidRPr="00ED3406">
              <w:rPr>
                <w:rFonts w:ascii="ＭＳ 明朝" w:eastAsia="ＭＳ 明朝" w:hAnsi="ＭＳ 明朝" w:hint="eastAsia"/>
              </w:rPr>
              <w:t>このロータリー年度に、例会以外に親睦を目的としてクラブが実施した活動の回数</w:t>
            </w:r>
          </w:p>
        </w:tc>
      </w:tr>
      <w:tr w:rsidR="008C5166" w14:paraId="6989CB7B" w14:textId="77777777" w:rsidTr="00ED3406">
        <w:tc>
          <w:tcPr>
            <w:tcW w:w="2122" w:type="dxa"/>
          </w:tcPr>
          <w:p w14:paraId="1CC94F82" w14:textId="10E8ABA2" w:rsidR="008C5166" w:rsidRPr="008C5166" w:rsidRDefault="00ED3406" w:rsidP="00E50A59">
            <w:pPr>
              <w:rPr>
                <w:rFonts w:ascii="ＭＳ 明朝" w:eastAsia="ＭＳ 明朝" w:hAnsi="ＭＳ 明朝"/>
              </w:rPr>
            </w:pPr>
            <w:r w:rsidRPr="00ED3406">
              <w:rPr>
                <w:rFonts w:ascii="ＭＳ 明朝" w:eastAsia="ＭＳ 明朝" w:hAnsi="ＭＳ 明朝" w:hint="eastAsia"/>
              </w:rPr>
              <w:t>ロータリー作成の公式推進用資料の使用</w:t>
            </w:r>
          </w:p>
        </w:tc>
        <w:tc>
          <w:tcPr>
            <w:tcW w:w="8334" w:type="dxa"/>
          </w:tcPr>
          <w:p w14:paraId="71FBF242" w14:textId="0016E3C7" w:rsidR="008C5166" w:rsidRDefault="00ED3406" w:rsidP="00E50A59">
            <w:pPr>
              <w:rPr>
                <w:rFonts w:ascii="ＭＳ 明朝" w:eastAsia="ＭＳ 明朝" w:hAnsi="ＭＳ 明朝"/>
              </w:rPr>
            </w:pPr>
            <w:r w:rsidRPr="00ED3406">
              <w:rPr>
                <w:rFonts w:ascii="ＭＳ 明朝" w:eastAsia="ＭＳ 明朝" w:hAnsi="ＭＳ 明朝" w:hint="eastAsia"/>
              </w:rPr>
              <w:t>このロータリー年度に地域社会でロータリーを紹介するために、国際ロータリーから提供される広告と公共奉仕資料（ブランドリソースセンターから入手可能な放送用ビデオ、印刷広告、その他の公式資料）をクラブが使用したかどうか</w:t>
            </w:r>
          </w:p>
        </w:tc>
      </w:tr>
    </w:tbl>
    <w:p w14:paraId="78AD266E" w14:textId="77777777" w:rsidR="008C5166" w:rsidRDefault="008C5166" w:rsidP="00E50A59">
      <w:pPr>
        <w:rPr>
          <w:rFonts w:ascii="ＭＳ 明朝" w:eastAsia="ＭＳ 明朝" w:hAnsi="ＭＳ 明朝"/>
        </w:rPr>
      </w:pPr>
    </w:p>
    <w:tbl>
      <w:tblPr>
        <w:tblStyle w:val="a3"/>
        <w:tblW w:w="0" w:type="auto"/>
        <w:tblLook w:val="04A0" w:firstRow="1" w:lastRow="0" w:firstColumn="1" w:lastColumn="0" w:noHBand="0" w:noVBand="1"/>
      </w:tblPr>
      <w:tblGrid>
        <w:gridCol w:w="2547"/>
        <w:gridCol w:w="7909"/>
      </w:tblGrid>
      <w:tr w:rsidR="00ED3406" w14:paraId="576EBB4D" w14:textId="77777777" w:rsidTr="00ED3406">
        <w:tc>
          <w:tcPr>
            <w:tcW w:w="10456" w:type="dxa"/>
            <w:gridSpan w:val="2"/>
            <w:shd w:val="clear" w:color="auto" w:fill="F2F2F2" w:themeFill="background1" w:themeFillShade="F2"/>
          </w:tcPr>
          <w:p w14:paraId="214E6468" w14:textId="3E8C9991"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より大きなインパクトをもたらす</w:t>
            </w:r>
          </w:p>
        </w:tc>
      </w:tr>
      <w:tr w:rsidR="00ED3406" w14:paraId="56217F33" w14:textId="77777777" w:rsidTr="00ED3406">
        <w:tc>
          <w:tcPr>
            <w:tcW w:w="2547" w:type="dxa"/>
          </w:tcPr>
          <w:p w14:paraId="4E146ACA" w14:textId="68493AB5" w:rsidR="00ED3406" w:rsidRDefault="00ED3406" w:rsidP="00E50A59">
            <w:pPr>
              <w:rPr>
                <w:rFonts w:ascii="ＭＳ 明朝" w:eastAsia="ＭＳ 明朝" w:hAnsi="ＭＳ 明朝"/>
                <w:szCs w:val="21"/>
              </w:rPr>
            </w:pPr>
            <w:r>
              <w:rPr>
                <w:rFonts w:ascii="ＭＳ 明朝" w:eastAsia="ＭＳ 明朝" w:hAnsi="ＭＳ 明朝" w:hint="eastAsia"/>
                <w:szCs w:val="21"/>
              </w:rPr>
              <w:t>奉仕プロジェクト</w:t>
            </w:r>
          </w:p>
        </w:tc>
        <w:tc>
          <w:tcPr>
            <w:tcW w:w="7909" w:type="dxa"/>
          </w:tcPr>
          <w:p w14:paraId="00519DDB" w14:textId="14FAED88"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このロータリー年度にクラブが実施する奉仕プロジェクトの数</w:t>
            </w:r>
          </w:p>
        </w:tc>
      </w:tr>
      <w:tr w:rsidR="00ED3406" w14:paraId="2E58E8CD" w14:textId="77777777" w:rsidTr="00ED3406">
        <w:tc>
          <w:tcPr>
            <w:tcW w:w="2547" w:type="dxa"/>
          </w:tcPr>
          <w:p w14:paraId="5E199A8C" w14:textId="6E0E369F"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来訪する青少年交換学生</w:t>
            </w:r>
          </w:p>
        </w:tc>
        <w:tc>
          <w:tcPr>
            <w:tcW w:w="7909" w:type="dxa"/>
          </w:tcPr>
          <w:p w14:paraId="174ADEFA" w14:textId="4145D7EE"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本ロータリー年度にバーチャルまたは対面形式でクラブが受け入れる青少年交換学生の数</w:t>
            </w:r>
          </w:p>
        </w:tc>
      </w:tr>
      <w:tr w:rsidR="00ED3406" w14:paraId="15C31F64" w14:textId="77777777" w:rsidTr="00ED3406">
        <w:tc>
          <w:tcPr>
            <w:tcW w:w="2547" w:type="dxa"/>
          </w:tcPr>
          <w:p w14:paraId="23E7BAFE" w14:textId="283FBAFE"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派遣する青少年交換学生</w:t>
            </w:r>
          </w:p>
        </w:tc>
        <w:tc>
          <w:tcPr>
            <w:tcW w:w="7909" w:type="dxa"/>
          </w:tcPr>
          <w:p w14:paraId="0BFD76CC" w14:textId="3B91B3AF"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このロータリー年度にバーチャル形式または対面式でクラブが派遣する青少年交換学生の数</w:t>
            </w:r>
            <w:r w:rsidR="008F61E9">
              <w:rPr>
                <w:rFonts w:ascii="ＭＳ 明朝" w:eastAsia="ＭＳ 明朝" w:hAnsi="ＭＳ 明朝" w:hint="eastAsia"/>
                <w:szCs w:val="21"/>
              </w:rPr>
              <w:t xml:space="preserve">　＊</w:t>
            </w:r>
          </w:p>
        </w:tc>
      </w:tr>
      <w:tr w:rsidR="00ED3406" w14:paraId="5ABA9240" w14:textId="77777777" w:rsidTr="00ED3406">
        <w:tc>
          <w:tcPr>
            <w:tcW w:w="2547" w:type="dxa"/>
          </w:tcPr>
          <w:p w14:paraId="79980A67" w14:textId="56465E3C"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年次基金への寄付</w:t>
            </w:r>
          </w:p>
        </w:tc>
        <w:tc>
          <w:tcPr>
            <w:tcW w:w="7909" w:type="dxa"/>
          </w:tcPr>
          <w:p w14:paraId="58D411C5" w14:textId="353117B0"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本ロータリー年度のクラブと会員によるロータリー財団年次基金への寄付総額</w:t>
            </w:r>
          </w:p>
        </w:tc>
      </w:tr>
      <w:tr w:rsidR="00ED3406" w14:paraId="747BA972" w14:textId="77777777" w:rsidTr="00ED3406">
        <w:tc>
          <w:tcPr>
            <w:tcW w:w="2547" w:type="dxa"/>
          </w:tcPr>
          <w:p w14:paraId="4289795E" w14:textId="723A7B68"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ポリオプラス基金への寄付</w:t>
            </w:r>
          </w:p>
        </w:tc>
        <w:tc>
          <w:tcPr>
            <w:tcW w:w="7909" w:type="dxa"/>
          </w:tcPr>
          <w:p w14:paraId="2F01D601" w14:textId="6D2EEA79"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本ロータリー年度のクラブと会員によるロータリー財団ポリオプラス基金への寄付総額</w:t>
            </w:r>
          </w:p>
        </w:tc>
      </w:tr>
      <w:tr w:rsidR="00ED3406" w14:paraId="57FFB946" w14:textId="77777777" w:rsidTr="00ED3406">
        <w:tc>
          <w:tcPr>
            <w:tcW w:w="2547" w:type="dxa"/>
          </w:tcPr>
          <w:p w14:paraId="6F955415" w14:textId="6FAC79FE"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大口寄付</w:t>
            </w:r>
          </w:p>
        </w:tc>
        <w:tc>
          <w:tcPr>
            <w:tcW w:w="7909" w:type="dxa"/>
          </w:tcPr>
          <w:p w14:paraId="4EC789D6" w14:textId="521C574F"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本ロータリー年度に寄せられる一括</w:t>
            </w:r>
            <w:r w:rsidRPr="00ED3406">
              <w:rPr>
                <w:rFonts w:ascii="ＭＳ 明朝" w:eastAsia="ＭＳ 明朝" w:hAnsi="ＭＳ 明朝"/>
                <w:szCs w:val="21"/>
              </w:rPr>
              <w:t>10,000ドル以上の寄付の件数</w:t>
            </w:r>
          </w:p>
        </w:tc>
      </w:tr>
      <w:tr w:rsidR="00ED3406" w14:paraId="55836E08" w14:textId="77777777" w:rsidTr="00ED3406">
        <w:tc>
          <w:tcPr>
            <w:tcW w:w="2547" w:type="dxa"/>
          </w:tcPr>
          <w:p w14:paraId="087386CD" w14:textId="02CD74A9"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遺贈友の会会員</w:t>
            </w:r>
          </w:p>
        </w:tc>
        <w:tc>
          <w:tcPr>
            <w:tcW w:w="7909" w:type="dxa"/>
          </w:tcPr>
          <w:p w14:paraId="53072E2E" w14:textId="2B806171"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遺産計画を通じてロータリー財団に</w:t>
            </w:r>
            <w:r w:rsidRPr="00ED3406">
              <w:rPr>
                <w:rFonts w:ascii="ＭＳ 明朝" w:eastAsia="ＭＳ 明朝" w:hAnsi="ＭＳ 明朝"/>
                <w:szCs w:val="21"/>
              </w:rPr>
              <w:t>10,000ドル以上の寄付を誓約することを、初めて本ロータリー年度にロータリー財団に通知する個人・夫婦の数</w:t>
            </w:r>
          </w:p>
        </w:tc>
      </w:tr>
      <w:tr w:rsidR="00ED3406" w14:paraId="511317A2" w14:textId="77777777" w:rsidTr="00ED3406">
        <w:tc>
          <w:tcPr>
            <w:tcW w:w="2547" w:type="dxa"/>
          </w:tcPr>
          <w:p w14:paraId="0074F8EA" w14:textId="2D9B1F0C" w:rsidR="00ED3406" w:rsidRP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ベネファクター</w:t>
            </w:r>
          </w:p>
        </w:tc>
        <w:tc>
          <w:tcPr>
            <w:tcW w:w="7909" w:type="dxa"/>
          </w:tcPr>
          <w:p w14:paraId="227DD9A3" w14:textId="39D24E15" w:rsidR="00ED3406" w:rsidRP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遺言またはそのほかの遺産計画に財団恒久基金を指定して寄付することをロータリー財団に通知、または恒久基金に</w:t>
            </w:r>
            <w:r w:rsidRPr="00ED3406">
              <w:rPr>
                <w:rFonts w:ascii="ＭＳ 明朝" w:eastAsia="ＭＳ 明朝" w:hAnsi="ＭＳ 明朝"/>
                <w:szCs w:val="21"/>
              </w:rPr>
              <w:t>1,000米ドル以上を寄付して、新たにベネファクターとなる個人・夫婦の数</w:t>
            </w:r>
          </w:p>
        </w:tc>
      </w:tr>
    </w:tbl>
    <w:p w14:paraId="0EEF1067" w14:textId="06F958EC" w:rsidR="00ED3406" w:rsidRDefault="00ED3406" w:rsidP="00E50A59">
      <w:pPr>
        <w:rPr>
          <w:rFonts w:ascii="ＭＳ 明朝" w:eastAsia="ＭＳ 明朝" w:hAnsi="ＭＳ 明朝"/>
          <w:szCs w:val="21"/>
        </w:rPr>
      </w:pPr>
      <w:r>
        <w:rPr>
          <w:rFonts w:ascii="ＭＳ 明朝" w:eastAsia="ＭＳ 明朝" w:hAnsi="ＭＳ 明朝" w:hint="eastAsia"/>
          <w:szCs w:val="21"/>
        </w:rPr>
        <w:t>―――――――――――――――――</w:t>
      </w:r>
    </w:p>
    <w:p w14:paraId="3FE05EC0" w14:textId="1CE6211C" w:rsidR="00E50A59" w:rsidRPr="008F61E9" w:rsidRDefault="00ED3406" w:rsidP="008F61E9">
      <w:pPr>
        <w:pStyle w:val="aa"/>
        <w:numPr>
          <w:ilvl w:val="0"/>
          <w:numId w:val="3"/>
        </w:numPr>
        <w:ind w:leftChars="0"/>
        <w:rPr>
          <w:rFonts w:ascii="ＭＳ 明朝" w:eastAsia="ＭＳ 明朝" w:hAnsi="ＭＳ 明朝"/>
          <w:szCs w:val="21"/>
        </w:rPr>
      </w:pPr>
      <w:r w:rsidRPr="008F61E9">
        <w:rPr>
          <w:rFonts w:ascii="ＭＳ 明朝" w:eastAsia="ＭＳ 明朝" w:hAnsi="ＭＳ 明朝"/>
          <w:szCs w:val="21"/>
        </w:rPr>
        <w:t>ロータリー青少年交換に参加するすべてのクラブがRIの方針とロータリー青少年交換資格認定の基準に従わなければならず、地区ロータリー青少年交換プログラムの直接の監督下に運営されなければならない。</w:t>
      </w:r>
    </w:p>
    <w:p w14:paraId="0D8D5E8F" w14:textId="77777777" w:rsidR="00ED3406" w:rsidRDefault="00ED3406" w:rsidP="00E50A59">
      <w:pPr>
        <w:rPr>
          <w:rFonts w:ascii="ＭＳ 明朝" w:eastAsia="ＭＳ 明朝" w:hAnsi="ＭＳ 明朝"/>
          <w:szCs w:val="21"/>
        </w:rPr>
      </w:pPr>
    </w:p>
    <w:tbl>
      <w:tblPr>
        <w:tblStyle w:val="a3"/>
        <w:tblW w:w="0" w:type="auto"/>
        <w:tblLook w:val="04A0" w:firstRow="1" w:lastRow="0" w:firstColumn="1" w:lastColumn="0" w:noHBand="0" w:noVBand="1"/>
      </w:tblPr>
      <w:tblGrid>
        <w:gridCol w:w="2405"/>
        <w:gridCol w:w="8051"/>
      </w:tblGrid>
      <w:tr w:rsidR="00ED3406" w14:paraId="027FE022" w14:textId="77777777" w:rsidTr="00ED3406">
        <w:tc>
          <w:tcPr>
            <w:tcW w:w="10456" w:type="dxa"/>
            <w:gridSpan w:val="2"/>
            <w:shd w:val="clear" w:color="auto" w:fill="F2F2F2" w:themeFill="background1" w:themeFillShade="F2"/>
          </w:tcPr>
          <w:p w14:paraId="43006DC4" w14:textId="1420D5AF" w:rsidR="00ED3406" w:rsidRDefault="00ED3406" w:rsidP="00E50A59">
            <w:pPr>
              <w:rPr>
                <w:rFonts w:ascii="ＭＳ 明朝" w:eastAsia="ＭＳ 明朝" w:hAnsi="ＭＳ 明朝"/>
                <w:szCs w:val="21"/>
              </w:rPr>
            </w:pPr>
            <w:r>
              <w:rPr>
                <w:rFonts w:ascii="ＭＳ 明朝" w:eastAsia="ＭＳ 明朝" w:hAnsi="ＭＳ 明朝" w:hint="eastAsia"/>
                <w:szCs w:val="21"/>
              </w:rPr>
              <w:t>参加者の基盤を広げる</w:t>
            </w:r>
          </w:p>
        </w:tc>
      </w:tr>
      <w:tr w:rsidR="00ED3406" w14:paraId="4DE0EAF0" w14:textId="77777777" w:rsidTr="00ED3406">
        <w:tc>
          <w:tcPr>
            <w:tcW w:w="2405" w:type="dxa"/>
          </w:tcPr>
          <w:p w14:paraId="7EC6295A" w14:textId="5D5D5B36" w:rsidR="00ED3406" w:rsidRDefault="00ED3406" w:rsidP="00E50A59">
            <w:pPr>
              <w:rPr>
                <w:rFonts w:ascii="ＭＳ 明朝" w:eastAsia="ＭＳ 明朝" w:hAnsi="ＭＳ 明朝"/>
                <w:szCs w:val="21"/>
              </w:rPr>
            </w:pPr>
            <w:r>
              <w:rPr>
                <w:rFonts w:ascii="ＭＳ 明朝" w:eastAsia="ＭＳ 明朝" w:hAnsi="ＭＳ 明朝" w:hint="eastAsia"/>
                <w:szCs w:val="21"/>
              </w:rPr>
              <w:t>目標</w:t>
            </w:r>
          </w:p>
        </w:tc>
        <w:tc>
          <w:tcPr>
            <w:tcW w:w="8051" w:type="dxa"/>
          </w:tcPr>
          <w:p w14:paraId="132D59F6" w14:textId="42A09930" w:rsidR="00ED3406" w:rsidRDefault="00ED3406" w:rsidP="00E50A59">
            <w:pPr>
              <w:rPr>
                <w:rFonts w:ascii="ＭＳ 明朝" w:eastAsia="ＭＳ 明朝" w:hAnsi="ＭＳ 明朝"/>
                <w:szCs w:val="21"/>
              </w:rPr>
            </w:pPr>
            <w:r>
              <w:rPr>
                <w:rFonts w:ascii="ＭＳ 明朝" w:eastAsia="ＭＳ 明朝" w:hAnsi="ＭＳ 明朝" w:hint="eastAsia"/>
                <w:szCs w:val="21"/>
              </w:rPr>
              <w:t>説明</w:t>
            </w:r>
          </w:p>
        </w:tc>
      </w:tr>
      <w:tr w:rsidR="00ED3406" w14:paraId="006FC69C" w14:textId="77777777" w:rsidTr="00ED3406">
        <w:tc>
          <w:tcPr>
            <w:tcW w:w="2405" w:type="dxa"/>
          </w:tcPr>
          <w:p w14:paraId="48A1D859" w14:textId="045608A7" w:rsidR="00ED3406" w:rsidRDefault="00ED3406" w:rsidP="00E50A59">
            <w:pPr>
              <w:rPr>
                <w:rFonts w:ascii="ＭＳ 明朝" w:eastAsia="ＭＳ 明朝" w:hAnsi="ＭＳ 明朝"/>
                <w:szCs w:val="21"/>
              </w:rPr>
            </w:pPr>
            <w:r>
              <w:rPr>
                <w:rFonts w:ascii="ＭＳ 明朝" w:eastAsia="ＭＳ 明朝" w:hAnsi="ＭＳ 明朝" w:hint="eastAsia"/>
                <w:szCs w:val="21"/>
              </w:rPr>
              <w:t>会員増強</w:t>
            </w:r>
          </w:p>
        </w:tc>
        <w:tc>
          <w:tcPr>
            <w:tcW w:w="8051" w:type="dxa"/>
          </w:tcPr>
          <w:p w14:paraId="03F59C09" w14:textId="3935D685"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ロータリー年度末までに達成したいクラブ会員総数</w:t>
            </w:r>
          </w:p>
        </w:tc>
      </w:tr>
      <w:tr w:rsidR="00ED3406" w14:paraId="3C44104F" w14:textId="77777777" w:rsidTr="00ED3406">
        <w:tc>
          <w:tcPr>
            <w:tcW w:w="2405" w:type="dxa"/>
          </w:tcPr>
          <w:p w14:paraId="5B231122" w14:textId="2960037B" w:rsidR="00ED3406" w:rsidRDefault="00ED3406" w:rsidP="00E50A59">
            <w:pPr>
              <w:rPr>
                <w:rFonts w:ascii="ＭＳ 明朝" w:eastAsia="ＭＳ 明朝" w:hAnsi="ＭＳ 明朝"/>
                <w:szCs w:val="21"/>
              </w:rPr>
            </w:pPr>
            <w:r>
              <w:rPr>
                <w:rFonts w:ascii="ＭＳ 明朝" w:eastAsia="ＭＳ 明朝" w:hAnsi="ＭＳ 明朝" w:hint="eastAsia"/>
                <w:szCs w:val="21"/>
              </w:rPr>
              <w:t>新会員の推薦</w:t>
            </w:r>
          </w:p>
        </w:tc>
        <w:tc>
          <w:tcPr>
            <w:tcW w:w="8051" w:type="dxa"/>
          </w:tcPr>
          <w:p w14:paraId="6B55239C" w14:textId="38C9C35B"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このロータリー年度に新会員を推薦する現会員の数</w:t>
            </w:r>
          </w:p>
        </w:tc>
      </w:tr>
      <w:tr w:rsidR="00ED3406" w14:paraId="7339E246" w14:textId="77777777" w:rsidTr="00ED3406">
        <w:tc>
          <w:tcPr>
            <w:tcW w:w="2405" w:type="dxa"/>
          </w:tcPr>
          <w:p w14:paraId="1A326B43" w14:textId="75159C20" w:rsidR="00ED3406" w:rsidRDefault="00ED3406" w:rsidP="00E50A59">
            <w:pPr>
              <w:rPr>
                <w:rFonts w:ascii="ＭＳ 明朝" w:eastAsia="ＭＳ 明朝" w:hAnsi="ＭＳ 明朝"/>
                <w:szCs w:val="21"/>
              </w:rPr>
            </w:pPr>
            <w:r>
              <w:rPr>
                <w:rFonts w:ascii="ＭＳ 明朝" w:eastAsia="ＭＳ 明朝" w:hAnsi="ＭＳ 明朝" w:hint="eastAsia"/>
                <w:szCs w:val="21"/>
              </w:rPr>
              <w:t>ローターアクトクラブ</w:t>
            </w:r>
          </w:p>
        </w:tc>
        <w:tc>
          <w:tcPr>
            <w:tcW w:w="8051" w:type="dxa"/>
          </w:tcPr>
          <w:p w14:paraId="1B49A489" w14:textId="30A017EC"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このロータリー年度にクラブがスポンサーする新ローターアクトクラブと既存ローターアクトクラブの数</w:t>
            </w:r>
          </w:p>
        </w:tc>
      </w:tr>
      <w:tr w:rsidR="00ED3406" w14:paraId="4ADC1355" w14:textId="77777777" w:rsidTr="00ED3406">
        <w:tc>
          <w:tcPr>
            <w:tcW w:w="2405" w:type="dxa"/>
          </w:tcPr>
          <w:p w14:paraId="0EAA94B7" w14:textId="3283B975" w:rsidR="00ED3406" w:rsidRDefault="00ED3406" w:rsidP="00E50A59">
            <w:pPr>
              <w:rPr>
                <w:rFonts w:ascii="ＭＳ 明朝" w:eastAsia="ＭＳ 明朝" w:hAnsi="ＭＳ 明朝"/>
                <w:szCs w:val="21"/>
              </w:rPr>
            </w:pPr>
            <w:r>
              <w:rPr>
                <w:rFonts w:ascii="ＭＳ 明朝" w:eastAsia="ＭＳ 明朝" w:hAnsi="ＭＳ 明朝" w:hint="eastAsia"/>
                <w:szCs w:val="21"/>
              </w:rPr>
              <w:t>インターアクトクラブ</w:t>
            </w:r>
          </w:p>
        </w:tc>
        <w:tc>
          <w:tcPr>
            <w:tcW w:w="8051" w:type="dxa"/>
          </w:tcPr>
          <w:p w14:paraId="4117D891" w14:textId="5723EC29"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このロータリー年度にクラブがスポンサーする新インターアクトクラブと既存インターアクトクラブの数</w:t>
            </w:r>
          </w:p>
        </w:tc>
      </w:tr>
      <w:tr w:rsidR="00ED3406" w14:paraId="66A30B1C" w14:textId="77777777" w:rsidTr="00ED3406">
        <w:tc>
          <w:tcPr>
            <w:tcW w:w="2405" w:type="dxa"/>
          </w:tcPr>
          <w:p w14:paraId="59BA611C" w14:textId="54EC74ED" w:rsidR="00ED3406" w:rsidRDefault="00ED3406" w:rsidP="00E50A59">
            <w:pPr>
              <w:rPr>
                <w:rFonts w:ascii="ＭＳ 明朝" w:eastAsia="ＭＳ 明朝" w:hAnsi="ＭＳ 明朝"/>
                <w:szCs w:val="21"/>
              </w:rPr>
            </w:pPr>
            <w:r>
              <w:rPr>
                <w:rFonts w:ascii="ＭＳ 明朝" w:eastAsia="ＭＳ 明朝" w:hAnsi="ＭＳ 明朝" w:hint="eastAsia"/>
                <w:szCs w:val="21"/>
              </w:rPr>
              <w:t>RYLA参加者</w:t>
            </w:r>
          </w:p>
        </w:tc>
        <w:tc>
          <w:tcPr>
            <w:tcW w:w="8051" w:type="dxa"/>
          </w:tcPr>
          <w:p w14:paraId="5E2C5AC4" w14:textId="2E5F2C7A"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このロータリー年度に対面式またはバーチャル形式でクラブが支援する</w:t>
            </w:r>
            <w:r w:rsidRPr="00ED3406">
              <w:rPr>
                <w:rFonts w:ascii="ＭＳ 明朝" w:eastAsia="ＭＳ 明朝" w:hAnsi="ＭＳ 明朝"/>
                <w:szCs w:val="21"/>
              </w:rPr>
              <w:t>RYLA（ロータリー青少年指導者養成プログラム）参加者の数</w:t>
            </w:r>
          </w:p>
        </w:tc>
      </w:tr>
      <w:tr w:rsidR="00ED3406" w14:paraId="1E3D7E26" w14:textId="77777777" w:rsidTr="00ED3406">
        <w:tc>
          <w:tcPr>
            <w:tcW w:w="2405" w:type="dxa"/>
          </w:tcPr>
          <w:p w14:paraId="60A38199" w14:textId="78F7104A" w:rsidR="00ED3406" w:rsidRDefault="00ED3406" w:rsidP="00E50A59">
            <w:pPr>
              <w:rPr>
                <w:rFonts w:ascii="ＭＳ 明朝" w:eastAsia="ＭＳ 明朝" w:hAnsi="ＭＳ 明朝"/>
                <w:szCs w:val="21"/>
              </w:rPr>
            </w:pPr>
            <w:r>
              <w:rPr>
                <w:rFonts w:ascii="ＭＳ 明朝" w:eastAsia="ＭＳ 明朝" w:hAnsi="ＭＳ 明朝" w:hint="eastAsia"/>
                <w:szCs w:val="21"/>
              </w:rPr>
              <w:t>クラブのプロジェクトのメディア掲載</w:t>
            </w:r>
          </w:p>
        </w:tc>
        <w:tc>
          <w:tcPr>
            <w:tcW w:w="8051" w:type="dxa"/>
          </w:tcPr>
          <w:p w14:paraId="7BAFB19B" w14:textId="0FDD5FC2" w:rsidR="00ED3406" w:rsidRDefault="00ED3406" w:rsidP="00E50A59">
            <w:pPr>
              <w:rPr>
                <w:rFonts w:ascii="ＭＳ 明朝" w:eastAsia="ＭＳ 明朝" w:hAnsi="ＭＳ 明朝"/>
                <w:szCs w:val="21"/>
              </w:rPr>
            </w:pPr>
            <w:r w:rsidRPr="00ED3406">
              <w:rPr>
                <w:rFonts w:ascii="ＭＳ 明朝" w:eastAsia="ＭＳ 明朝" w:hAnsi="ＭＳ 明朝" w:hint="eastAsia"/>
                <w:szCs w:val="21"/>
              </w:rPr>
              <w:t>このロータリー年度にクラブのプロジェクトを取り上げるメディア記事の数</w:t>
            </w:r>
          </w:p>
        </w:tc>
      </w:tr>
      <w:tr w:rsidR="008F1431" w14:paraId="07AD6370" w14:textId="77777777" w:rsidTr="009C7A19">
        <w:tc>
          <w:tcPr>
            <w:tcW w:w="10456" w:type="dxa"/>
            <w:gridSpan w:val="2"/>
            <w:shd w:val="clear" w:color="auto" w:fill="F2F2F2" w:themeFill="background1" w:themeFillShade="F2"/>
          </w:tcPr>
          <w:p w14:paraId="7B0EF3D6" w14:textId="2D074413" w:rsidR="008F1431" w:rsidRDefault="008F1431" w:rsidP="009C7A19">
            <w:pPr>
              <w:rPr>
                <w:rFonts w:ascii="ＭＳ 明朝" w:eastAsia="ＭＳ 明朝" w:hAnsi="ＭＳ 明朝"/>
                <w:szCs w:val="21"/>
              </w:rPr>
            </w:pPr>
            <w:r>
              <w:rPr>
                <w:rFonts w:ascii="ＭＳ 明朝" w:eastAsia="ＭＳ 明朝" w:hAnsi="ＭＳ 明朝" w:hint="eastAsia"/>
                <w:szCs w:val="21"/>
              </w:rPr>
              <w:t>適応力を高める</w:t>
            </w:r>
          </w:p>
        </w:tc>
      </w:tr>
      <w:tr w:rsidR="008F1431" w14:paraId="4D854E9B" w14:textId="77777777" w:rsidTr="009C7A19">
        <w:tc>
          <w:tcPr>
            <w:tcW w:w="2405" w:type="dxa"/>
          </w:tcPr>
          <w:p w14:paraId="21CC7B8F" w14:textId="77777777" w:rsidR="008F1431" w:rsidRDefault="008F1431" w:rsidP="009C7A19">
            <w:pPr>
              <w:rPr>
                <w:rFonts w:ascii="ＭＳ 明朝" w:eastAsia="ＭＳ 明朝" w:hAnsi="ＭＳ 明朝"/>
                <w:szCs w:val="21"/>
              </w:rPr>
            </w:pPr>
            <w:r>
              <w:rPr>
                <w:rFonts w:ascii="ＭＳ 明朝" w:eastAsia="ＭＳ 明朝" w:hAnsi="ＭＳ 明朝" w:hint="eastAsia"/>
                <w:szCs w:val="21"/>
              </w:rPr>
              <w:t>目標</w:t>
            </w:r>
          </w:p>
        </w:tc>
        <w:tc>
          <w:tcPr>
            <w:tcW w:w="8051" w:type="dxa"/>
          </w:tcPr>
          <w:p w14:paraId="3CACD572" w14:textId="77777777" w:rsidR="008F1431" w:rsidRDefault="008F1431" w:rsidP="009C7A19">
            <w:pPr>
              <w:rPr>
                <w:rFonts w:ascii="ＭＳ 明朝" w:eastAsia="ＭＳ 明朝" w:hAnsi="ＭＳ 明朝"/>
                <w:szCs w:val="21"/>
              </w:rPr>
            </w:pPr>
            <w:r>
              <w:rPr>
                <w:rFonts w:ascii="ＭＳ 明朝" w:eastAsia="ＭＳ 明朝" w:hAnsi="ＭＳ 明朝" w:hint="eastAsia"/>
                <w:szCs w:val="21"/>
              </w:rPr>
              <w:t>説明</w:t>
            </w:r>
          </w:p>
        </w:tc>
      </w:tr>
      <w:tr w:rsidR="008F1431" w14:paraId="697EB068" w14:textId="77777777" w:rsidTr="009C7A19">
        <w:tc>
          <w:tcPr>
            <w:tcW w:w="2405" w:type="dxa"/>
          </w:tcPr>
          <w:p w14:paraId="0E256222" w14:textId="22D8BE4A" w:rsidR="008F1431" w:rsidRDefault="008F1431" w:rsidP="009C7A19">
            <w:pPr>
              <w:rPr>
                <w:rFonts w:ascii="ＭＳ 明朝" w:eastAsia="ＭＳ 明朝" w:hAnsi="ＭＳ 明朝"/>
                <w:szCs w:val="21"/>
              </w:rPr>
            </w:pPr>
            <w:r>
              <w:rPr>
                <w:rFonts w:ascii="ＭＳ 明朝" w:eastAsia="ＭＳ 明朝" w:hAnsi="ＭＳ 明朝" w:hint="eastAsia"/>
                <w:szCs w:val="21"/>
              </w:rPr>
              <w:lastRenderedPageBreak/>
              <w:t>クラブ戦略計画</w:t>
            </w:r>
          </w:p>
        </w:tc>
        <w:tc>
          <w:tcPr>
            <w:tcW w:w="8051" w:type="dxa"/>
          </w:tcPr>
          <w:p w14:paraId="4B327350" w14:textId="163B1F44" w:rsidR="008F1431" w:rsidRDefault="008F1431" w:rsidP="009C7A19">
            <w:pPr>
              <w:rPr>
                <w:rFonts w:ascii="ＭＳ 明朝" w:eastAsia="ＭＳ 明朝" w:hAnsi="ＭＳ 明朝"/>
                <w:szCs w:val="21"/>
              </w:rPr>
            </w:pPr>
            <w:r w:rsidRPr="008F1431">
              <w:rPr>
                <w:rFonts w:ascii="ＭＳ 明朝" w:eastAsia="ＭＳ 明朝" w:hAnsi="ＭＳ 明朝" w:hint="eastAsia"/>
                <w:szCs w:val="21"/>
              </w:rPr>
              <w:t>クラブには独自の戦略計画があるか</w:t>
            </w:r>
          </w:p>
        </w:tc>
      </w:tr>
      <w:tr w:rsidR="008F1431" w14:paraId="79092B31" w14:textId="77777777" w:rsidTr="009C7A19">
        <w:tc>
          <w:tcPr>
            <w:tcW w:w="2405" w:type="dxa"/>
          </w:tcPr>
          <w:p w14:paraId="3C4278A6" w14:textId="08977FDE" w:rsidR="008F1431" w:rsidRDefault="008F1431" w:rsidP="009C7A19">
            <w:pPr>
              <w:rPr>
                <w:rFonts w:ascii="ＭＳ 明朝" w:eastAsia="ＭＳ 明朝" w:hAnsi="ＭＳ 明朝"/>
                <w:szCs w:val="21"/>
              </w:rPr>
            </w:pPr>
            <w:r>
              <w:rPr>
                <w:rFonts w:ascii="ＭＳ 明朝" w:eastAsia="ＭＳ 明朝" w:hAnsi="ＭＳ 明朝" w:hint="eastAsia"/>
                <w:szCs w:val="21"/>
              </w:rPr>
              <w:t>クラブ細則の見直し</w:t>
            </w:r>
          </w:p>
        </w:tc>
        <w:tc>
          <w:tcPr>
            <w:tcW w:w="8051" w:type="dxa"/>
          </w:tcPr>
          <w:p w14:paraId="5D1B3D3D" w14:textId="383E00DA" w:rsidR="008F1431" w:rsidRDefault="008F1431" w:rsidP="009C7A19">
            <w:pPr>
              <w:rPr>
                <w:rFonts w:ascii="ＭＳ 明朝" w:eastAsia="ＭＳ 明朝" w:hAnsi="ＭＳ 明朝"/>
                <w:szCs w:val="21"/>
              </w:rPr>
            </w:pPr>
            <w:r w:rsidRPr="008F1431">
              <w:rPr>
                <w:rFonts w:ascii="ＭＳ 明朝" w:eastAsia="ＭＳ 明朝" w:hAnsi="ＭＳ 明朝" w:hint="eastAsia"/>
                <w:szCs w:val="21"/>
              </w:rPr>
              <w:t>会員とその他の参加者のニーズがクラブ細則に反映されているかどうか</w:t>
            </w:r>
          </w:p>
        </w:tc>
      </w:tr>
      <w:tr w:rsidR="008F1431" w14:paraId="378A49C6" w14:textId="77777777" w:rsidTr="009C7A19">
        <w:tc>
          <w:tcPr>
            <w:tcW w:w="2405" w:type="dxa"/>
          </w:tcPr>
          <w:p w14:paraId="6FCAF56D" w14:textId="65CE2758" w:rsidR="008F1431" w:rsidRDefault="008F1431" w:rsidP="009C7A19">
            <w:pPr>
              <w:rPr>
                <w:rFonts w:ascii="ＭＳ 明朝" w:eastAsia="ＭＳ 明朝" w:hAnsi="ＭＳ 明朝"/>
                <w:szCs w:val="21"/>
              </w:rPr>
            </w:pPr>
            <w:r>
              <w:rPr>
                <w:rFonts w:ascii="ＭＳ 明朝" w:eastAsia="ＭＳ 明朝" w:hAnsi="ＭＳ 明朝" w:hint="eastAsia"/>
                <w:szCs w:val="21"/>
              </w:rPr>
              <w:t>インターネット上の存在感</w:t>
            </w:r>
          </w:p>
        </w:tc>
        <w:tc>
          <w:tcPr>
            <w:tcW w:w="8051" w:type="dxa"/>
          </w:tcPr>
          <w:p w14:paraId="583655E6" w14:textId="0F7EABCA" w:rsidR="008F1431" w:rsidRDefault="008F1431" w:rsidP="009C7A19">
            <w:pPr>
              <w:rPr>
                <w:rFonts w:ascii="ＭＳ 明朝" w:eastAsia="ＭＳ 明朝" w:hAnsi="ＭＳ 明朝"/>
                <w:szCs w:val="21"/>
              </w:rPr>
            </w:pPr>
            <w:r w:rsidRPr="008F1431">
              <w:rPr>
                <w:rFonts w:ascii="ＭＳ 明朝" w:eastAsia="ＭＳ 明朝" w:hAnsi="ＭＳ 明朝" w:hint="eastAsia"/>
                <w:szCs w:val="21"/>
              </w:rPr>
              <w:t>インターネット上にあるクラブの情報は現在の活動を正確に反映しているか</w:t>
            </w:r>
          </w:p>
        </w:tc>
      </w:tr>
      <w:tr w:rsidR="008F1431" w14:paraId="2D7FDED6" w14:textId="77777777" w:rsidTr="009C7A19">
        <w:tc>
          <w:tcPr>
            <w:tcW w:w="2405" w:type="dxa"/>
          </w:tcPr>
          <w:p w14:paraId="4F3CF603" w14:textId="1EEA3DDC" w:rsidR="008F1431" w:rsidRDefault="008F1431" w:rsidP="009C7A19">
            <w:pPr>
              <w:rPr>
                <w:rFonts w:ascii="ＭＳ 明朝" w:eastAsia="ＭＳ 明朝" w:hAnsi="ＭＳ 明朝"/>
                <w:szCs w:val="21"/>
              </w:rPr>
            </w:pPr>
            <w:r>
              <w:rPr>
                <w:rFonts w:ascii="ＭＳ 明朝" w:eastAsia="ＭＳ 明朝" w:hAnsi="ＭＳ 明朝" w:hint="eastAsia"/>
                <w:szCs w:val="21"/>
              </w:rPr>
              <w:t>ウェブサイトとソーシャルメディアの更新</w:t>
            </w:r>
          </w:p>
        </w:tc>
        <w:tc>
          <w:tcPr>
            <w:tcW w:w="8051" w:type="dxa"/>
          </w:tcPr>
          <w:p w14:paraId="70B6BD0F" w14:textId="768CEF23" w:rsidR="008F1431" w:rsidRDefault="008F1431" w:rsidP="009C7A19">
            <w:pPr>
              <w:rPr>
                <w:rFonts w:ascii="ＭＳ 明朝" w:eastAsia="ＭＳ 明朝" w:hAnsi="ＭＳ 明朝"/>
                <w:szCs w:val="21"/>
              </w:rPr>
            </w:pPr>
            <w:r w:rsidRPr="008F1431">
              <w:rPr>
                <w:rFonts w:ascii="ＭＳ 明朝" w:eastAsia="ＭＳ 明朝" w:hAnsi="ＭＳ 明朝" w:hint="eastAsia"/>
                <w:szCs w:val="21"/>
              </w:rPr>
              <w:t>このロータリー年度中、クラブのウェブサイトとソーシャルメディアアカウントを月に何回更新するか</w:t>
            </w:r>
          </w:p>
        </w:tc>
      </w:tr>
    </w:tbl>
    <w:p w14:paraId="28952FC3" w14:textId="77777777" w:rsidR="00ED3406" w:rsidRDefault="00ED3406" w:rsidP="00E50A59">
      <w:pPr>
        <w:rPr>
          <w:rFonts w:ascii="ＭＳ 明朝" w:eastAsia="ＭＳ 明朝" w:hAnsi="ＭＳ 明朝"/>
          <w:szCs w:val="21"/>
        </w:rPr>
      </w:pPr>
    </w:p>
    <w:p w14:paraId="17E2D8E9" w14:textId="6C88041B" w:rsidR="008F1431" w:rsidRDefault="008F1431" w:rsidP="008F1431">
      <w:pPr>
        <w:jc w:val="right"/>
        <w:rPr>
          <w:rFonts w:ascii="ＭＳ 明朝" w:eastAsia="ＭＳ 明朝" w:hAnsi="ＭＳ 明朝"/>
          <w:szCs w:val="21"/>
        </w:rPr>
      </w:pPr>
      <w:r w:rsidRPr="008F1431">
        <w:rPr>
          <w:rFonts w:ascii="ＭＳ 明朝" w:eastAsia="ＭＳ 明朝" w:hAnsi="ＭＳ 明朝" w:hint="eastAsia"/>
          <w:szCs w:val="21"/>
        </w:rPr>
        <w:t>お問い合わせ：そのほかの情報は「よくある質問」をご覧ください。</w:t>
      </w:r>
    </w:p>
    <w:p w14:paraId="4C9D3C9D" w14:textId="77777777" w:rsidR="008B6A2F" w:rsidRDefault="008B6A2F" w:rsidP="008F1431">
      <w:pPr>
        <w:pBdr>
          <w:bottom w:val="double" w:sz="6" w:space="1" w:color="auto"/>
        </w:pBdr>
        <w:jc w:val="right"/>
        <w:rPr>
          <w:rFonts w:ascii="ＭＳ 明朝" w:eastAsia="ＭＳ 明朝" w:hAnsi="ＭＳ 明朝"/>
          <w:szCs w:val="21"/>
        </w:rPr>
      </w:pPr>
    </w:p>
    <w:p w14:paraId="37411CF7" w14:textId="189A856B" w:rsidR="00EC37FA" w:rsidRDefault="00EC37FA" w:rsidP="008F1431">
      <w:pPr>
        <w:pBdr>
          <w:bottom w:val="double" w:sz="6" w:space="1" w:color="auto"/>
        </w:pBdr>
        <w:jc w:val="right"/>
        <w:rPr>
          <w:rFonts w:ascii="ＭＳ 明朝" w:eastAsia="ＭＳ 明朝" w:hAnsi="ＭＳ 明朝"/>
          <w:szCs w:val="21"/>
        </w:rPr>
      </w:pPr>
      <w:r>
        <w:rPr>
          <w:rFonts w:ascii="ＭＳ 明朝" w:eastAsia="ＭＳ 明朝" w:hAnsi="ＭＳ 明朝" w:hint="eastAsia"/>
          <w:szCs w:val="21"/>
        </w:rPr>
        <w:t>2025年2月改定</w:t>
      </w:r>
    </w:p>
    <w:p w14:paraId="7892259C" w14:textId="77777777" w:rsidR="0005038B" w:rsidRDefault="0005038B" w:rsidP="008F1431">
      <w:pPr>
        <w:pBdr>
          <w:bottom w:val="double" w:sz="6" w:space="1" w:color="auto"/>
        </w:pBdr>
        <w:jc w:val="right"/>
        <w:rPr>
          <w:rFonts w:ascii="ＭＳ 明朝" w:eastAsia="ＭＳ 明朝" w:hAnsi="ＭＳ 明朝"/>
          <w:szCs w:val="21"/>
        </w:rPr>
      </w:pPr>
    </w:p>
    <w:p w14:paraId="60FA2FA9" w14:textId="77777777" w:rsidR="008B6A2F" w:rsidRDefault="008B6A2F" w:rsidP="008B6A2F">
      <w:pPr>
        <w:rPr>
          <w:rFonts w:ascii="ＭＳ 明朝" w:eastAsia="ＭＳ 明朝" w:hAnsi="ＭＳ 明朝"/>
          <w:szCs w:val="21"/>
        </w:rPr>
      </w:pPr>
    </w:p>
    <w:p w14:paraId="617D60F9" w14:textId="77777777" w:rsidR="008B6A2F" w:rsidRDefault="008B6A2F" w:rsidP="008B6A2F">
      <w:pPr>
        <w:rPr>
          <w:rFonts w:ascii="ＭＳ 明朝" w:eastAsia="ＭＳ 明朝" w:hAnsi="ＭＳ 明朝"/>
          <w:szCs w:val="21"/>
        </w:rPr>
      </w:pPr>
    </w:p>
    <w:p w14:paraId="512C5624" w14:textId="77777777" w:rsidR="008B6A2F" w:rsidRDefault="008B6A2F" w:rsidP="008B6A2F">
      <w:pPr>
        <w:rPr>
          <w:rFonts w:ascii="ＭＳ 明朝" w:eastAsia="ＭＳ 明朝" w:hAnsi="ＭＳ 明朝"/>
          <w:szCs w:val="21"/>
        </w:rPr>
      </w:pPr>
    </w:p>
    <w:p w14:paraId="48E42EF7" w14:textId="2D9256E9" w:rsidR="008B6A2F" w:rsidRPr="00363F9A" w:rsidRDefault="00363F9A" w:rsidP="008B6A2F">
      <w:pPr>
        <w:rPr>
          <w:rFonts w:ascii="ＭＳ 明朝" w:eastAsia="ＭＳ 明朝" w:hAnsi="ＭＳ 明朝"/>
          <w:szCs w:val="21"/>
        </w:rPr>
      </w:pPr>
      <w:r w:rsidRPr="0005038B">
        <w:rPr>
          <w:noProof/>
          <w:sz w:val="24"/>
          <w:szCs w:val="28"/>
        </w:rPr>
        <w:drawing>
          <wp:anchor distT="0" distB="0" distL="114300" distR="114300" simplePos="0" relativeHeight="251658240" behindDoc="0" locked="0" layoutInCell="1" allowOverlap="1" wp14:anchorId="19CF8BFF" wp14:editId="1BE8E6F1">
            <wp:simplePos x="0" y="0"/>
            <wp:positionH relativeFrom="column">
              <wp:posOffset>5295900</wp:posOffset>
            </wp:positionH>
            <wp:positionV relativeFrom="paragraph">
              <wp:posOffset>417195</wp:posOffset>
            </wp:positionV>
            <wp:extent cx="1158240" cy="1158240"/>
            <wp:effectExtent l="0" t="0" r="381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008B6A2F" w:rsidRPr="0005038B">
        <w:rPr>
          <w:rFonts w:ascii="メイリオ" w:eastAsia="メイリオ" w:hAnsi="メイリオ" w:hint="eastAsia"/>
          <w:sz w:val="32"/>
          <w:szCs w:val="32"/>
        </w:rPr>
        <w:t>RAC用とIAC用の優秀賞の詳細や、</w:t>
      </w:r>
      <w:r w:rsidRPr="0005038B">
        <w:rPr>
          <w:rFonts w:ascii="メイリオ" w:eastAsia="メイリオ" w:hAnsi="メイリオ" w:hint="eastAsia"/>
          <w:sz w:val="32"/>
          <w:szCs w:val="32"/>
        </w:rPr>
        <w:t>その他の以下の資料は</w:t>
      </w:r>
      <w:r w:rsidR="008B6A2F" w:rsidRPr="0005038B">
        <w:rPr>
          <w:rFonts w:ascii="メイリオ" w:eastAsia="メイリオ" w:hAnsi="メイリオ" w:hint="eastAsia"/>
          <w:sz w:val="32"/>
          <w:szCs w:val="32"/>
        </w:rPr>
        <w:t>、</w:t>
      </w:r>
      <w:r w:rsidRPr="0005038B">
        <w:rPr>
          <w:rFonts w:ascii="メイリオ" w:eastAsia="メイリオ" w:hAnsi="メイリオ" w:hint="eastAsia"/>
          <w:sz w:val="32"/>
          <w:szCs w:val="32"/>
        </w:rPr>
        <w:t>RIのウェブサイトにてご確認ください。</w:t>
      </w:r>
    </w:p>
    <w:p w14:paraId="51AA1BA2" w14:textId="77777777" w:rsidR="00363F9A" w:rsidRDefault="00363F9A" w:rsidP="008B6A2F">
      <w:pPr>
        <w:rPr>
          <w:rFonts w:ascii="ＭＳ 明朝" w:eastAsia="ＭＳ 明朝" w:hAnsi="ＭＳ 明朝"/>
          <w:szCs w:val="21"/>
        </w:rPr>
      </w:pPr>
    </w:p>
    <w:p w14:paraId="7CDEB4E7" w14:textId="39971647" w:rsidR="008B6A2F" w:rsidRPr="008B6A2F" w:rsidRDefault="008B6A2F" w:rsidP="008B6A2F">
      <w:pPr>
        <w:widowControl/>
        <w:shd w:val="clear" w:color="auto" w:fill="FFFFFF"/>
        <w:snapToGrid w:val="0"/>
        <w:spacing w:before="251" w:after="196"/>
        <w:jc w:val="left"/>
        <w:outlineLvl w:val="2"/>
        <w:rPr>
          <w:rFonts w:ascii="メイリオ" w:eastAsia="メイリオ" w:hAnsi="メイリオ" w:cs="ＭＳ Ｐゴシック"/>
          <w:color w:val="000000"/>
          <w:kern w:val="0"/>
          <w:sz w:val="24"/>
          <w:szCs w:val="24"/>
          <w14:ligatures w14:val="none"/>
        </w:rPr>
      </w:pPr>
      <w:r w:rsidRPr="008B6A2F">
        <w:rPr>
          <w:rFonts w:ascii="メイリオ" w:eastAsia="メイリオ" w:hAnsi="メイリオ" w:cs="ＭＳ Ｐゴシック" w:hint="eastAsia"/>
          <w:color w:val="000000"/>
          <w:kern w:val="0"/>
          <w:sz w:val="24"/>
          <w:szCs w:val="24"/>
          <w14:ligatures w14:val="none"/>
        </w:rPr>
        <w:t>リソース＆参考資料</w:t>
      </w:r>
    </w:p>
    <w:p w14:paraId="06CEFC5B" w14:textId="09645E83" w:rsidR="008B6A2F" w:rsidRPr="0005038B" w:rsidRDefault="008B6A2F" w:rsidP="008B6A2F">
      <w:pPr>
        <w:widowControl/>
        <w:numPr>
          <w:ilvl w:val="0"/>
          <w:numId w:val="2"/>
        </w:numPr>
        <w:shd w:val="clear" w:color="auto" w:fill="FFFFFF"/>
        <w:snapToGrid w:val="0"/>
        <w:spacing w:after="69" w:line="343" w:lineRule="atLeast"/>
        <w:ind w:left="945"/>
        <w:jc w:val="left"/>
        <w:rPr>
          <w:rFonts w:ascii="メイリオ" w:eastAsia="メイリオ" w:hAnsi="メイリオ" w:cs="ＭＳ Ｐゴシック"/>
          <w:kern w:val="0"/>
          <w:sz w:val="26"/>
          <w:szCs w:val="26"/>
          <w14:ligatures w14:val="none"/>
        </w:rPr>
      </w:pPr>
      <w:hyperlink r:id="rId11" w:tgtFrame="_blank" w:history="1">
        <w:r w:rsidRPr="0005038B">
          <w:rPr>
            <w:rFonts w:ascii="メイリオ" w:eastAsia="メイリオ" w:hAnsi="メイリオ" w:cs="ＭＳ Ｐゴシック" w:hint="eastAsia"/>
            <w:kern w:val="0"/>
            <w:sz w:val="26"/>
            <w:szCs w:val="26"/>
            <w:u w:val="single"/>
            <w14:ligatures w14:val="none"/>
          </w:rPr>
          <w:t>クラブ優秀賞　目標と達成方法に関する説明（ロータリークラブ）</w:t>
        </w:r>
      </w:hyperlink>
      <w:r w:rsidRPr="0005038B">
        <w:rPr>
          <w:rFonts w:ascii="メイリオ" w:eastAsia="メイリオ" w:hAnsi="メイリオ" w:cs="ＭＳ Ｐゴシック" w:hint="eastAsia"/>
          <w:kern w:val="0"/>
          <w:sz w:val="26"/>
          <w:szCs w:val="26"/>
          <w14:ligatures w14:val="none"/>
        </w:rPr>
        <w:t>（PDF）</w:t>
      </w:r>
    </w:p>
    <w:p w14:paraId="4DB3DB0A" w14:textId="11391BBC" w:rsidR="008B6A2F" w:rsidRPr="0005038B" w:rsidRDefault="008B6A2F" w:rsidP="008B6A2F">
      <w:pPr>
        <w:widowControl/>
        <w:numPr>
          <w:ilvl w:val="0"/>
          <w:numId w:val="2"/>
        </w:numPr>
        <w:shd w:val="clear" w:color="auto" w:fill="FFFFFF"/>
        <w:snapToGrid w:val="0"/>
        <w:spacing w:after="69" w:line="343" w:lineRule="atLeast"/>
        <w:ind w:left="945"/>
        <w:jc w:val="left"/>
        <w:rPr>
          <w:rFonts w:ascii="メイリオ" w:eastAsia="メイリオ" w:hAnsi="メイリオ" w:cs="ＭＳ Ｐゴシック"/>
          <w:kern w:val="0"/>
          <w:sz w:val="26"/>
          <w:szCs w:val="26"/>
          <w14:ligatures w14:val="none"/>
        </w:rPr>
      </w:pPr>
      <w:hyperlink r:id="rId12" w:tgtFrame="_blank" w:history="1">
        <w:r w:rsidRPr="0005038B">
          <w:rPr>
            <w:rFonts w:ascii="メイリオ" w:eastAsia="メイリオ" w:hAnsi="メイリオ" w:cs="ＭＳ Ｐゴシック" w:hint="eastAsia"/>
            <w:kern w:val="0"/>
            <w:sz w:val="26"/>
            <w:szCs w:val="26"/>
            <w:u w:val="single"/>
            <w14:ligatures w14:val="none"/>
          </w:rPr>
          <w:t>クラブ優秀賞　目標と達成方法に関する説明（ローターアクトクラブ）</w:t>
        </w:r>
      </w:hyperlink>
      <w:r w:rsidRPr="0005038B">
        <w:rPr>
          <w:rFonts w:ascii="メイリオ" w:eastAsia="メイリオ" w:hAnsi="メイリオ" w:cs="ＭＳ Ｐゴシック" w:hint="eastAsia"/>
          <w:kern w:val="0"/>
          <w:sz w:val="26"/>
          <w:szCs w:val="26"/>
          <w14:ligatures w14:val="none"/>
        </w:rPr>
        <w:t>（PDF）</w:t>
      </w:r>
    </w:p>
    <w:p w14:paraId="07E70061" w14:textId="42CC156D" w:rsidR="008B6A2F" w:rsidRPr="0005038B" w:rsidRDefault="008B6A2F" w:rsidP="008B6A2F">
      <w:pPr>
        <w:widowControl/>
        <w:numPr>
          <w:ilvl w:val="0"/>
          <w:numId w:val="2"/>
        </w:numPr>
        <w:shd w:val="clear" w:color="auto" w:fill="FFFFFF"/>
        <w:snapToGrid w:val="0"/>
        <w:spacing w:after="69" w:line="343" w:lineRule="atLeast"/>
        <w:ind w:left="945"/>
        <w:jc w:val="left"/>
        <w:rPr>
          <w:rFonts w:ascii="メイリオ" w:eastAsia="メイリオ" w:hAnsi="メイリオ" w:cs="ＭＳ Ｐゴシック"/>
          <w:kern w:val="0"/>
          <w:sz w:val="26"/>
          <w:szCs w:val="26"/>
          <w14:ligatures w14:val="none"/>
        </w:rPr>
      </w:pPr>
      <w:hyperlink r:id="rId13" w:tgtFrame="_blank" w:history="1">
        <w:r w:rsidRPr="0005038B">
          <w:rPr>
            <w:rFonts w:ascii="メイリオ" w:eastAsia="メイリオ" w:hAnsi="メイリオ" w:cs="ＭＳ Ｐゴシック" w:hint="eastAsia"/>
            <w:kern w:val="0"/>
            <w:sz w:val="26"/>
            <w:szCs w:val="26"/>
            <w:u w:val="single"/>
            <w14:ligatures w14:val="none"/>
          </w:rPr>
          <w:t>クラブ優秀賞　目標と達成方法に関する説明（インターアクトクラブ）</w:t>
        </w:r>
      </w:hyperlink>
      <w:r w:rsidRPr="0005038B">
        <w:rPr>
          <w:rFonts w:ascii="メイリオ" w:eastAsia="メイリオ" w:hAnsi="メイリオ" w:cs="ＭＳ Ｐゴシック" w:hint="eastAsia"/>
          <w:kern w:val="0"/>
          <w:sz w:val="26"/>
          <w:szCs w:val="26"/>
          <w14:ligatures w14:val="none"/>
        </w:rPr>
        <w:t>（PDF）</w:t>
      </w:r>
    </w:p>
    <w:p w14:paraId="44063260" w14:textId="345AFDFC" w:rsidR="008B6A2F" w:rsidRPr="0005038B" w:rsidRDefault="008B6A2F" w:rsidP="008B6A2F">
      <w:pPr>
        <w:widowControl/>
        <w:numPr>
          <w:ilvl w:val="0"/>
          <w:numId w:val="2"/>
        </w:numPr>
        <w:shd w:val="clear" w:color="auto" w:fill="FFFFFF"/>
        <w:snapToGrid w:val="0"/>
        <w:spacing w:after="69" w:line="343" w:lineRule="atLeast"/>
        <w:ind w:left="945"/>
        <w:jc w:val="left"/>
        <w:rPr>
          <w:rFonts w:ascii="メイリオ" w:eastAsia="メイリオ" w:hAnsi="メイリオ" w:cs="ＭＳ Ｐゴシック"/>
          <w:kern w:val="0"/>
          <w:sz w:val="26"/>
          <w:szCs w:val="26"/>
          <w14:ligatures w14:val="none"/>
        </w:rPr>
      </w:pPr>
      <w:hyperlink r:id="rId14" w:tgtFrame="_blank" w:history="1">
        <w:r w:rsidRPr="0005038B">
          <w:rPr>
            <w:rFonts w:ascii="メイリオ" w:eastAsia="メイリオ" w:hAnsi="メイリオ" w:cs="ＭＳ Ｐゴシック" w:hint="eastAsia"/>
            <w:kern w:val="0"/>
            <w:sz w:val="26"/>
            <w:szCs w:val="26"/>
            <w:u w:val="single"/>
            <w14:ligatures w14:val="none"/>
          </w:rPr>
          <w:t>クラブ優秀賞　よく尋ねられる質問</w:t>
        </w:r>
      </w:hyperlink>
      <w:r w:rsidRPr="0005038B">
        <w:rPr>
          <w:rFonts w:ascii="メイリオ" w:eastAsia="メイリオ" w:hAnsi="メイリオ" w:cs="ＭＳ Ｐゴシック" w:hint="eastAsia"/>
          <w:kern w:val="0"/>
          <w:sz w:val="26"/>
          <w:szCs w:val="26"/>
          <w14:ligatures w14:val="none"/>
        </w:rPr>
        <w:t> （PDF）</w:t>
      </w:r>
    </w:p>
    <w:p w14:paraId="3CC75C00" w14:textId="1A11E48A" w:rsidR="008B6A2F" w:rsidRPr="0005038B" w:rsidRDefault="008B6A2F" w:rsidP="008B6A2F">
      <w:pPr>
        <w:widowControl/>
        <w:numPr>
          <w:ilvl w:val="0"/>
          <w:numId w:val="2"/>
        </w:numPr>
        <w:shd w:val="clear" w:color="auto" w:fill="FFFFFF"/>
        <w:snapToGrid w:val="0"/>
        <w:spacing w:after="69" w:line="343" w:lineRule="atLeast"/>
        <w:ind w:left="945"/>
        <w:jc w:val="left"/>
        <w:rPr>
          <w:rFonts w:ascii="メイリオ" w:eastAsia="メイリオ" w:hAnsi="メイリオ" w:cs="ＭＳ Ｐゴシック"/>
          <w:kern w:val="0"/>
          <w:sz w:val="26"/>
          <w:szCs w:val="26"/>
          <w14:ligatures w14:val="none"/>
        </w:rPr>
      </w:pPr>
      <w:hyperlink r:id="rId15" w:tgtFrame="_blank" w:history="1">
        <w:r w:rsidRPr="0005038B">
          <w:rPr>
            <w:rFonts w:ascii="メイリオ" w:eastAsia="メイリオ" w:hAnsi="メイリオ" w:cs="ＭＳ Ｐゴシック" w:hint="eastAsia"/>
            <w:kern w:val="0"/>
            <w:sz w:val="26"/>
            <w:szCs w:val="26"/>
            <w:u w:val="single"/>
            <w14:ligatures w14:val="none"/>
          </w:rPr>
          <w:t>My ROTARYアカウントの作り方</w:t>
        </w:r>
      </w:hyperlink>
      <w:r w:rsidRPr="0005038B">
        <w:rPr>
          <w:rFonts w:ascii="メイリオ" w:eastAsia="メイリオ" w:hAnsi="メイリオ" w:cs="ＭＳ Ｐゴシック" w:hint="eastAsia"/>
          <w:kern w:val="0"/>
          <w:sz w:val="26"/>
          <w:szCs w:val="26"/>
          <w14:ligatures w14:val="none"/>
        </w:rPr>
        <w:t>（PDF）</w:t>
      </w:r>
    </w:p>
    <w:p w14:paraId="47213EA5" w14:textId="2F4542A6" w:rsidR="008B6A2F" w:rsidRPr="0005038B" w:rsidRDefault="008B6A2F" w:rsidP="008B6A2F">
      <w:pPr>
        <w:widowControl/>
        <w:numPr>
          <w:ilvl w:val="0"/>
          <w:numId w:val="2"/>
        </w:numPr>
        <w:shd w:val="clear" w:color="auto" w:fill="FFFFFF"/>
        <w:snapToGrid w:val="0"/>
        <w:spacing w:after="69" w:line="343" w:lineRule="atLeast"/>
        <w:ind w:left="945"/>
        <w:jc w:val="left"/>
        <w:rPr>
          <w:rFonts w:ascii="メイリオ" w:eastAsia="メイリオ" w:hAnsi="メイリオ" w:cs="ＭＳ Ｐゴシック"/>
          <w:kern w:val="0"/>
          <w:sz w:val="26"/>
          <w:szCs w:val="26"/>
          <w14:ligatures w14:val="none"/>
        </w:rPr>
      </w:pPr>
      <w:hyperlink r:id="rId16" w:tgtFrame="_blank" w:history="1">
        <w:r w:rsidRPr="0005038B">
          <w:rPr>
            <w:rFonts w:ascii="メイリオ" w:eastAsia="メイリオ" w:hAnsi="メイリオ" w:cs="ＭＳ Ｐゴシック" w:hint="eastAsia"/>
            <w:kern w:val="0"/>
            <w:sz w:val="26"/>
            <w:szCs w:val="26"/>
            <w:u w:val="single"/>
            <w14:ligatures w14:val="none"/>
          </w:rPr>
          <w:t>インターアクトクラブ情報の更新方法</w:t>
        </w:r>
      </w:hyperlink>
      <w:r w:rsidRPr="0005038B">
        <w:rPr>
          <w:rFonts w:ascii="メイリオ" w:eastAsia="メイリオ" w:hAnsi="メイリオ" w:cs="ＭＳ Ｐゴシック" w:hint="eastAsia"/>
          <w:kern w:val="0"/>
          <w:sz w:val="26"/>
          <w:szCs w:val="26"/>
          <w14:ligatures w14:val="none"/>
        </w:rPr>
        <w:t>（PDF）</w:t>
      </w:r>
    </w:p>
    <w:p w14:paraId="5F25607B" w14:textId="77777777" w:rsidR="00363F9A" w:rsidRPr="0005038B" w:rsidRDefault="00363F9A" w:rsidP="00363F9A">
      <w:pPr>
        <w:widowControl/>
        <w:shd w:val="clear" w:color="auto" w:fill="FFFFFF"/>
        <w:snapToGrid w:val="0"/>
        <w:spacing w:after="69" w:line="343" w:lineRule="atLeast"/>
        <w:jc w:val="left"/>
        <w:rPr>
          <w:rFonts w:ascii="メイリオ" w:eastAsia="メイリオ" w:hAnsi="メイリオ" w:cs="ＭＳ Ｐゴシック"/>
          <w:kern w:val="0"/>
          <w:sz w:val="27"/>
          <w:szCs w:val="27"/>
          <w14:ligatures w14:val="none"/>
        </w:rPr>
      </w:pPr>
    </w:p>
    <w:p w14:paraId="22BBCDB6" w14:textId="25C3BE99" w:rsidR="008B6A2F" w:rsidRPr="0005038B" w:rsidRDefault="00363F9A" w:rsidP="008B6A2F">
      <w:pPr>
        <w:pStyle w:val="Web"/>
        <w:rPr>
          <w:sz w:val="27"/>
          <w:szCs w:val="27"/>
        </w:rPr>
      </w:pPr>
      <w:r w:rsidRPr="0005038B">
        <w:rPr>
          <w:rFonts w:ascii="メイリオ" w:eastAsia="メイリオ" w:hAnsi="メイリオ"/>
          <w:sz w:val="27"/>
          <w:szCs w:val="27"/>
        </w:rPr>
        <w:t>https://my.rotary.org/ja/news-media/office-president/club-excellence-award</w:t>
      </w:r>
    </w:p>
    <w:p w14:paraId="48294FCF" w14:textId="77777777" w:rsidR="008B6A2F" w:rsidRPr="008B6A2F" w:rsidRDefault="008B6A2F">
      <w:pPr>
        <w:jc w:val="distribute"/>
        <w:rPr>
          <w:rFonts w:ascii="メイリオ" w:eastAsia="メイリオ" w:hAnsi="メイリオ"/>
          <w:sz w:val="24"/>
          <w:szCs w:val="24"/>
        </w:rPr>
      </w:pPr>
    </w:p>
    <w:sectPr w:rsidR="008B6A2F" w:rsidRPr="008B6A2F" w:rsidSect="00E50A59">
      <w:pgSz w:w="11906" w:h="16838"/>
      <w:pgMar w:top="720" w:right="720" w:bottom="720" w:left="720" w:header="851" w:footer="6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DC95" w14:textId="77777777" w:rsidR="00E50A59" w:rsidRDefault="00E50A59" w:rsidP="00E50A59">
      <w:r>
        <w:separator/>
      </w:r>
    </w:p>
  </w:endnote>
  <w:endnote w:type="continuationSeparator" w:id="0">
    <w:p w14:paraId="7C0A6C01" w14:textId="77777777" w:rsidR="00E50A59" w:rsidRDefault="00E50A59" w:rsidP="00E5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Mincho">
    <w:altName w:val="BIZ"/>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3039" w14:textId="77777777" w:rsidR="00E50A59" w:rsidRDefault="00E50A59" w:rsidP="00E50A59">
      <w:r>
        <w:separator/>
      </w:r>
    </w:p>
  </w:footnote>
  <w:footnote w:type="continuationSeparator" w:id="0">
    <w:p w14:paraId="09EB3B0F" w14:textId="77777777" w:rsidR="00E50A59" w:rsidRDefault="00E50A59" w:rsidP="00E50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6860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56A1090"/>
    <w:multiLevelType w:val="multilevel"/>
    <w:tmpl w:val="128C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35F29"/>
    <w:multiLevelType w:val="hybridMultilevel"/>
    <w:tmpl w:val="83E0864C"/>
    <w:lvl w:ilvl="0" w:tplc="8C1820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64794722">
    <w:abstractNumId w:val="0"/>
  </w:num>
  <w:num w:numId="2" w16cid:durableId="583687591">
    <w:abstractNumId w:val="1"/>
  </w:num>
  <w:num w:numId="3" w16cid:durableId="788664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E1"/>
    <w:rsid w:val="0005038B"/>
    <w:rsid w:val="00220EB0"/>
    <w:rsid w:val="00342065"/>
    <w:rsid w:val="00357E1E"/>
    <w:rsid w:val="00363F9A"/>
    <w:rsid w:val="005B25E0"/>
    <w:rsid w:val="005C1C1D"/>
    <w:rsid w:val="00607DAB"/>
    <w:rsid w:val="006E2B81"/>
    <w:rsid w:val="00707420"/>
    <w:rsid w:val="008B6A2F"/>
    <w:rsid w:val="008C5166"/>
    <w:rsid w:val="008F1431"/>
    <w:rsid w:val="008F61E9"/>
    <w:rsid w:val="009705F8"/>
    <w:rsid w:val="00A26521"/>
    <w:rsid w:val="00A601A0"/>
    <w:rsid w:val="00B534DA"/>
    <w:rsid w:val="00BD50CE"/>
    <w:rsid w:val="00C173A9"/>
    <w:rsid w:val="00C34A5B"/>
    <w:rsid w:val="00C608E1"/>
    <w:rsid w:val="00CB436D"/>
    <w:rsid w:val="00CC2C36"/>
    <w:rsid w:val="00E50A59"/>
    <w:rsid w:val="00EC37FA"/>
    <w:rsid w:val="00ED3406"/>
    <w:rsid w:val="00EE37A2"/>
    <w:rsid w:val="00F85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C34F2C"/>
  <w15:chartTrackingRefBased/>
  <w15:docId w15:val="{6150132D-1B85-4E33-B9B1-77ACF286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05F8"/>
    <w:pPr>
      <w:widowControl w:val="0"/>
      <w:autoSpaceDE w:val="0"/>
      <w:autoSpaceDN w:val="0"/>
      <w:adjustRightInd w:val="0"/>
    </w:pPr>
    <w:rPr>
      <w:rFonts w:ascii="BIZ UDPMincho" w:eastAsia="BIZ UDPMincho" w:cs="BIZ UDPMincho"/>
      <w:color w:val="000000"/>
      <w:kern w:val="0"/>
      <w:sz w:val="24"/>
      <w:szCs w:val="24"/>
    </w:rPr>
  </w:style>
  <w:style w:type="table" w:styleId="a3">
    <w:name w:val="Table Grid"/>
    <w:basedOn w:val="a1"/>
    <w:uiPriority w:val="39"/>
    <w:rsid w:val="0097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E37A2"/>
    <w:rPr>
      <w:color w:val="0563C1" w:themeColor="hyperlink"/>
      <w:u w:val="single"/>
    </w:rPr>
  </w:style>
  <w:style w:type="character" w:styleId="a5">
    <w:name w:val="Unresolved Mention"/>
    <w:basedOn w:val="a0"/>
    <w:uiPriority w:val="99"/>
    <w:semiHidden/>
    <w:unhideWhenUsed/>
    <w:rsid w:val="00EE37A2"/>
    <w:rPr>
      <w:color w:val="605E5C"/>
      <w:shd w:val="clear" w:color="auto" w:fill="E1DFDD"/>
    </w:rPr>
  </w:style>
  <w:style w:type="paragraph" w:styleId="a6">
    <w:name w:val="header"/>
    <w:basedOn w:val="a"/>
    <w:link w:val="a7"/>
    <w:uiPriority w:val="99"/>
    <w:unhideWhenUsed/>
    <w:rsid w:val="00E50A59"/>
    <w:pPr>
      <w:tabs>
        <w:tab w:val="center" w:pos="4252"/>
        <w:tab w:val="right" w:pos="8504"/>
      </w:tabs>
      <w:snapToGrid w:val="0"/>
    </w:pPr>
  </w:style>
  <w:style w:type="character" w:customStyle="1" w:styleId="a7">
    <w:name w:val="ヘッダー (文字)"/>
    <w:basedOn w:val="a0"/>
    <w:link w:val="a6"/>
    <w:uiPriority w:val="99"/>
    <w:rsid w:val="00E50A59"/>
  </w:style>
  <w:style w:type="paragraph" w:styleId="a8">
    <w:name w:val="footer"/>
    <w:basedOn w:val="a"/>
    <w:link w:val="a9"/>
    <w:uiPriority w:val="99"/>
    <w:unhideWhenUsed/>
    <w:rsid w:val="00E50A59"/>
    <w:pPr>
      <w:tabs>
        <w:tab w:val="center" w:pos="4252"/>
        <w:tab w:val="right" w:pos="8504"/>
      </w:tabs>
      <w:snapToGrid w:val="0"/>
    </w:pPr>
  </w:style>
  <w:style w:type="character" w:customStyle="1" w:styleId="a9">
    <w:name w:val="フッター (文字)"/>
    <w:basedOn w:val="a0"/>
    <w:link w:val="a8"/>
    <w:uiPriority w:val="99"/>
    <w:rsid w:val="00E50A59"/>
  </w:style>
  <w:style w:type="paragraph" w:styleId="Web">
    <w:name w:val="Normal (Web)"/>
    <w:basedOn w:val="a"/>
    <w:uiPriority w:val="99"/>
    <w:semiHidden/>
    <w:unhideWhenUsed/>
    <w:rsid w:val="008B6A2F"/>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a">
    <w:name w:val="List Paragraph"/>
    <w:basedOn w:val="a"/>
    <w:uiPriority w:val="34"/>
    <w:qFormat/>
    <w:rsid w:val="008F61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02481">
      <w:bodyDiv w:val="1"/>
      <w:marLeft w:val="0"/>
      <w:marRight w:val="0"/>
      <w:marTop w:val="0"/>
      <w:marBottom w:val="0"/>
      <w:divBdr>
        <w:top w:val="none" w:sz="0" w:space="0" w:color="auto"/>
        <w:left w:val="none" w:sz="0" w:space="0" w:color="auto"/>
        <w:bottom w:val="none" w:sz="0" w:space="0" w:color="auto"/>
        <w:right w:val="none" w:sz="0" w:space="0" w:color="auto"/>
      </w:divBdr>
    </w:div>
    <w:div w:id="47464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rotary.org/ja/news-media/office-president/club-excellence-award" TargetMode="External"/><Relationship Id="rId13" Type="http://schemas.openxmlformats.org/officeDocument/2006/relationships/hyperlink" Target="https://my-cms.rotary.org/ja/document/interact-club-excellence-award-goals-and-instruc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cms.rotary.org/ja/document/rotaract-club-excellence-award-goals-and-instruc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y-cms.rotary.org/ja/document/how-update-rotaract-and-interact-club-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cms.rotary.org/ja/document/rotary-club-excellence-award-goals-and-instructions" TargetMode="External"/><Relationship Id="rId5" Type="http://schemas.openxmlformats.org/officeDocument/2006/relationships/webSettings" Target="webSettings.xml"/><Relationship Id="rId15" Type="http://schemas.openxmlformats.org/officeDocument/2006/relationships/hyperlink" Target="https://my-cms.rotary.org/ja/document/how-create-my-rotary-account"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y.rotary.org/ja/news-media/office-president/club-excellence-award" TargetMode="External"/><Relationship Id="rId14" Type="http://schemas.openxmlformats.org/officeDocument/2006/relationships/hyperlink" Target="https://my-cms.rotary.org/ja/document/rotary-citation-frequently-asked-question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A27E2-7CB1-4F53-9881-C73CA4AD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539</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11</cp:revision>
  <dcterms:created xsi:type="dcterms:W3CDTF">2025-02-28T04:00:00Z</dcterms:created>
  <dcterms:modified xsi:type="dcterms:W3CDTF">2025-03-05T02:40:00Z</dcterms:modified>
</cp:coreProperties>
</file>