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AD64" w14:textId="77777777" w:rsidR="00841ECB" w:rsidRDefault="00841ECB" w:rsidP="00841ECB">
      <w:pPr>
        <w:snapToGrid w:val="0"/>
        <w:jc w:val="center"/>
        <w:rPr>
          <w:rFonts w:ascii="ＭＳ ゴシック" w:eastAsia="ＭＳ ゴシック" w:hAnsi="ＭＳ ゴシック" w:cs="ＭＳ Ｐゴシック"/>
          <w:b/>
          <w:bCs/>
          <w:kern w:val="0"/>
          <w14:ligatures w14:val="none"/>
        </w:rPr>
      </w:pPr>
      <w:r>
        <w:rPr>
          <w:noProof/>
        </w:rPr>
        <mc:AlternateContent>
          <mc:Choice Requires="wps">
            <w:drawing>
              <wp:anchor distT="0" distB="0" distL="114300" distR="114300" simplePos="0" relativeHeight="251660288" behindDoc="0" locked="0" layoutInCell="1" allowOverlap="1" wp14:anchorId="72192912" wp14:editId="0C6B6A0C">
                <wp:simplePos x="0" y="0"/>
                <wp:positionH relativeFrom="column">
                  <wp:posOffset>-3810</wp:posOffset>
                </wp:positionH>
                <wp:positionV relativeFrom="paragraph">
                  <wp:posOffset>44450</wp:posOffset>
                </wp:positionV>
                <wp:extent cx="1114425" cy="304800"/>
                <wp:effectExtent l="0" t="0" r="28575" b="19050"/>
                <wp:wrapNone/>
                <wp:docPr id="2022120079" name="正方形/長方形 2"/>
                <wp:cNvGraphicFramePr/>
                <a:graphic xmlns:a="http://schemas.openxmlformats.org/drawingml/2006/main">
                  <a:graphicData uri="http://schemas.microsoft.com/office/word/2010/wordprocessingShape">
                    <wps:wsp>
                      <wps:cNvSpPr/>
                      <wps:spPr>
                        <a:xfrm>
                          <a:off x="0" y="0"/>
                          <a:ext cx="1114425" cy="3048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4746E0CA" w14:textId="51D3AEF8" w:rsidR="00841ECB" w:rsidRPr="00841ECB" w:rsidRDefault="00841ECB" w:rsidP="00841ECB">
                            <w:pPr>
                              <w:snapToGrid w:val="0"/>
                              <w:jc w:val="center"/>
                              <w:rPr>
                                <w:rFonts w:ascii="Arial" w:hAnsi="Arial" w:cs="Arial"/>
                                <w:b/>
                                <w:bCs/>
                                <w:color w:val="FFFFFF" w:themeColor="background1"/>
                              </w:rPr>
                            </w:pPr>
                            <w:proofErr w:type="spellStart"/>
                            <w:r w:rsidRPr="00841ECB">
                              <w:rPr>
                                <w:rFonts w:ascii="Arial" w:hAnsi="Arial" w:cs="Arial"/>
                                <w:b/>
                                <w:bCs/>
                                <w:color w:val="FFFFFF" w:themeColor="background1"/>
                              </w:rPr>
                              <w:t>RIWeb</w:t>
                            </w:r>
                            <w:proofErr w:type="spellEnd"/>
                            <w:r w:rsidRPr="00841ECB">
                              <w:rPr>
                                <w:rFonts w:ascii="Arial" w:hAnsi="Arial" w:cs="Arial"/>
                                <w:b/>
                                <w:bCs/>
                                <w:color w:val="FFFFFF" w:themeColor="background1"/>
                              </w:rPr>
                              <w:t>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92912" id="正方形/長方形 2" o:spid="_x0000_s1026" style="position:absolute;left:0;text-align:left;margin-left:-.3pt;margin-top:3.5pt;width:87.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" fillcolor="#0070c0" strokecolor="black [3200]" strokeweight="1pt">
                <v:textbox>
                  <w:txbxContent>
                    <w:p w14:paraId="4746E0CA" w14:textId="51D3AEF8" w:rsidR="00841ECB" w:rsidRPr="00841ECB" w:rsidRDefault="00841ECB" w:rsidP="00841ECB">
                      <w:pPr>
                        <w:snapToGrid w:val="0"/>
                        <w:jc w:val="center"/>
                        <w:rPr>
                          <w:rFonts w:ascii="Arial" w:hAnsi="Arial" w:cs="Arial"/>
                          <w:b/>
                          <w:bCs/>
                          <w:color w:val="FFFFFF" w:themeColor="background1"/>
                        </w:rPr>
                      </w:pPr>
                      <w:proofErr w:type="spellStart"/>
                      <w:r w:rsidRPr="00841ECB">
                        <w:rPr>
                          <w:rFonts w:ascii="Arial" w:hAnsi="Arial" w:cs="Arial"/>
                          <w:b/>
                          <w:bCs/>
                          <w:color w:val="FFFFFF" w:themeColor="background1"/>
                        </w:rPr>
                        <w:t>RIWeb</w:t>
                      </w:r>
                      <w:proofErr w:type="spellEnd"/>
                      <w:r w:rsidRPr="00841ECB">
                        <w:rPr>
                          <w:rFonts w:ascii="Arial" w:hAnsi="Arial" w:cs="Arial"/>
                          <w:b/>
                          <w:bCs/>
                          <w:color w:val="FFFFFF" w:themeColor="background1"/>
                        </w:rPr>
                        <w:t>サイト</w:t>
                      </w:r>
                    </w:p>
                  </w:txbxContent>
                </v:textbox>
              </v:rect>
            </w:pict>
          </mc:Fallback>
        </mc:AlternateContent>
      </w:r>
      <w:r w:rsidR="00C07AFE">
        <w:rPr>
          <w:noProof/>
        </w:rPr>
        <mc:AlternateContent>
          <mc:Choice Requires="wps">
            <w:drawing>
              <wp:anchor distT="0" distB="0" distL="114300" distR="114300" simplePos="0" relativeHeight="251659264" behindDoc="0" locked="0" layoutInCell="1" allowOverlap="1" wp14:anchorId="1E719851" wp14:editId="2A827BCD">
                <wp:simplePos x="0" y="0"/>
                <wp:positionH relativeFrom="column">
                  <wp:posOffset>-3810</wp:posOffset>
                </wp:positionH>
                <wp:positionV relativeFrom="paragraph">
                  <wp:posOffset>44450</wp:posOffset>
                </wp:positionV>
                <wp:extent cx="5400040" cy="1143000"/>
                <wp:effectExtent l="0" t="0" r="10160" b="19050"/>
                <wp:wrapNone/>
                <wp:docPr id="752378491" name="正方形/長方形 1"/>
                <wp:cNvGraphicFramePr/>
                <a:graphic xmlns:a="http://schemas.openxmlformats.org/drawingml/2006/main">
                  <a:graphicData uri="http://schemas.microsoft.com/office/word/2010/wordprocessingShape">
                    <wps:wsp>
                      <wps:cNvSpPr/>
                      <wps:spPr>
                        <a:xfrm>
                          <a:off x="0" y="0"/>
                          <a:ext cx="5400040" cy="114300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6CF8C923" w14:textId="77777777"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2025</w:t>
                            </w:r>
                            <w:r w:rsidRPr="00841ECB">
                              <w:rPr>
                                <w:rFonts w:ascii="ＭＳ ゴシック" w:eastAsia="ＭＳ ゴシック" w:hAnsi="ＭＳ ゴシック"/>
                                <w:b/>
                                <w:bCs/>
                                <w:sz w:val="36"/>
                                <w:szCs w:val="36"/>
                              </w:rPr>
                              <w:t>年規定審議会：</w:t>
                            </w:r>
                          </w:p>
                          <w:p w14:paraId="5F33759E" w14:textId="5434143A"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人頭分担金の増額とクラブ加盟の</w:t>
                            </w:r>
                          </w:p>
                          <w:p w14:paraId="0E74E63A" w14:textId="6F670B90"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必要会員数を減らす立法案を承認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19851" id="正方形/長方形 1" o:spid="_x0000_s1027" style="position:absolute;left:0;text-align:left;margin-left:-.3pt;margin-top:3.5pt;width:425.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" fillcolor="#d8d8d8 [2732]" strokecolor="black [3200]" strokeweight="1pt">
                <v:textbox>
                  <w:txbxContent>
                    <w:p w14:paraId="6CF8C923" w14:textId="77777777"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2025</w:t>
                      </w:r>
                      <w:r w:rsidRPr="00841ECB">
                        <w:rPr>
                          <w:rFonts w:ascii="ＭＳ ゴシック" w:eastAsia="ＭＳ ゴシック" w:hAnsi="ＭＳ ゴシック"/>
                          <w:b/>
                          <w:bCs/>
                          <w:sz w:val="36"/>
                          <w:szCs w:val="36"/>
                        </w:rPr>
                        <w:t>年規定審議会：</w:t>
                      </w:r>
                    </w:p>
                    <w:p w14:paraId="5F33759E" w14:textId="5434143A"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人頭分担金の増額とクラブ加盟の</w:t>
                      </w:r>
                    </w:p>
                    <w:p w14:paraId="0E74E63A" w14:textId="6F670B90" w:rsidR="00C07AFE" w:rsidRPr="00841ECB" w:rsidRDefault="00C07AFE" w:rsidP="00C07AFE">
                      <w:pPr>
                        <w:snapToGrid w:val="0"/>
                        <w:jc w:val="center"/>
                        <w:rPr>
                          <w:rFonts w:ascii="ＭＳ ゴシック" w:eastAsia="ＭＳ ゴシック" w:hAnsi="ＭＳ ゴシック"/>
                          <w:b/>
                          <w:bCs/>
                          <w:sz w:val="36"/>
                          <w:szCs w:val="36"/>
                        </w:rPr>
                      </w:pPr>
                      <w:r w:rsidRPr="00841ECB">
                        <w:rPr>
                          <w:rFonts w:ascii="ＭＳ ゴシック" w:eastAsia="ＭＳ ゴシック" w:hAnsi="ＭＳ ゴシック"/>
                          <w:b/>
                          <w:bCs/>
                          <w:sz w:val="36"/>
                          <w:szCs w:val="36"/>
                        </w:rPr>
                        <w:t>必要会員数を減らす立法案を承認</w:t>
                      </w:r>
                    </w:p>
                  </w:txbxContent>
                </v:textbox>
              </v:rect>
            </w:pict>
          </mc:Fallback>
        </mc:AlternateContent>
      </w:r>
      <w:r w:rsidR="00C07AFE" w:rsidRPr="00C07AFE">
        <w:drawing>
          <wp:anchor distT="0" distB="0" distL="114300" distR="114300" simplePos="0" relativeHeight="251658240" behindDoc="0" locked="0" layoutInCell="1" allowOverlap="1" wp14:anchorId="34CE9694" wp14:editId="192D38C5">
            <wp:simplePos x="0" y="0"/>
            <wp:positionH relativeFrom="column">
              <wp:posOffset>-3810</wp:posOffset>
            </wp:positionH>
            <wp:positionV relativeFrom="paragraph">
              <wp:posOffset>44450</wp:posOffset>
            </wp:positionV>
            <wp:extent cx="5400040" cy="2419350"/>
            <wp:effectExtent l="0" t="0" r="0" b="0"/>
            <wp:wrapSquare wrapText="bothSides"/>
            <wp:docPr id="84271999" name="図 1" descr="探す, シマウマ, 縞, 男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1999" name="図 1" descr="探す, シマウマ, 縞, 男 が含まれている画像"/>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2419350"/>
                    </a:xfrm>
                    <a:prstGeom prst="rect">
                      <a:avLst/>
                    </a:prstGeom>
                  </pic:spPr>
                </pic:pic>
              </a:graphicData>
            </a:graphic>
            <wp14:sizeRelV relativeFrom="margin">
              <wp14:pctHeight>0</wp14:pctHeight>
            </wp14:sizeRelV>
          </wp:anchor>
        </w:drawing>
      </w:r>
      <w:r w:rsidR="00C07AFE" w:rsidRPr="00C07AFE">
        <w:rPr>
          <w:rFonts w:ascii="ＭＳ ゴシック" w:eastAsia="ＭＳ ゴシック" w:hAnsi="ＭＳ ゴシック" w:cs="ＭＳ Ｐゴシック" w:hint="eastAsia"/>
          <w:b/>
          <w:bCs/>
          <w:kern w:val="0"/>
          <w14:ligatures w14:val="none"/>
        </w:rPr>
        <w:t>ロータリーの立法機関である規定審議会は、組織の将来を決める提案について</w:t>
      </w:r>
    </w:p>
    <w:p w14:paraId="391D1714" w14:textId="7876B1FA" w:rsidR="00C07AFE" w:rsidRPr="00C07AFE" w:rsidRDefault="00C07AFE" w:rsidP="00841ECB">
      <w:pPr>
        <w:snapToGrid w:val="0"/>
        <w:jc w:val="center"/>
      </w:pPr>
      <w:r w:rsidRPr="00C07AFE">
        <w:rPr>
          <w:rFonts w:ascii="ＭＳ ゴシック" w:eastAsia="ＭＳ ゴシック" w:hAnsi="ＭＳ ゴシック" w:cs="ＭＳ Ｐゴシック" w:hint="eastAsia"/>
          <w:b/>
          <w:bCs/>
          <w:kern w:val="0"/>
          <w14:ligatures w14:val="none"/>
        </w:rPr>
        <w:t>投票するため、3年ごとに開催されます。</w:t>
      </w:r>
    </w:p>
    <w:p w14:paraId="28486F4E" w14:textId="77777777" w:rsidR="00C07AFE" w:rsidRPr="00841ECB" w:rsidRDefault="00C07AFE" w:rsidP="00C07AFE">
      <w:pPr>
        <w:shd w:val="clear" w:color="auto" w:fill="FFFFFF"/>
        <w:snapToGrid w:val="0"/>
        <w:rPr>
          <w:rFonts w:cs="ＭＳ Ｐゴシック"/>
          <w:kern w:val="0"/>
          <w:sz w:val="6"/>
          <w:szCs w:val="6"/>
          <w14:ligatures w14:val="none"/>
        </w:rPr>
      </w:pPr>
    </w:p>
    <w:p w14:paraId="2C0B2C9D" w14:textId="7D4702EE" w:rsidR="00C07AFE" w:rsidRPr="00C07AFE" w:rsidRDefault="00C07AFE" w:rsidP="00C07AFE">
      <w:pPr>
        <w:shd w:val="clear" w:color="auto" w:fill="FFFFFF"/>
        <w:snapToGrid w:val="0"/>
        <w:jc w:val="right"/>
        <w:rPr>
          <w:rFonts w:cs="ＭＳ Ｐゴシック" w:hint="eastAsia"/>
          <w:kern w:val="0"/>
          <w:sz w:val="22"/>
          <w:szCs w:val="22"/>
          <w14:ligatures w14:val="none"/>
        </w:rPr>
      </w:pPr>
      <w:r w:rsidRPr="00C07AFE">
        <w:rPr>
          <w:rFonts w:cs="ＭＳ Ｐゴシック" w:hint="eastAsia"/>
          <w:kern w:val="0"/>
          <w:sz w:val="22"/>
          <w:szCs w:val="22"/>
          <w14:ligatures w14:val="none"/>
        </w:rPr>
        <w:t>文：</w:t>
      </w:r>
      <w:r w:rsidRPr="00C07AFE">
        <w:rPr>
          <w:rFonts w:cs="ＭＳ Ｐゴシック" w:hint="eastAsia"/>
          <w:b/>
          <w:bCs/>
          <w:kern w:val="0"/>
          <w:sz w:val="22"/>
          <w:szCs w:val="22"/>
          <w14:ligatures w14:val="none"/>
        </w:rPr>
        <w:t>Arnold R. Grahl</w:t>
      </w:r>
    </w:p>
    <w:p w14:paraId="3108C645" w14:textId="77777777" w:rsidR="00C07AFE" w:rsidRPr="00C07AFE" w:rsidRDefault="00C07AFE" w:rsidP="00C07AFE">
      <w:pPr>
        <w:shd w:val="clear" w:color="auto" w:fill="FFFFFF"/>
        <w:snapToGrid w:val="0"/>
        <w:rPr>
          <w:rFonts w:cs="ＭＳ Ｐゴシック"/>
          <w:kern w:val="0"/>
          <w:sz w:val="14"/>
          <w:szCs w:val="14"/>
          <w14:ligatures w14:val="none"/>
        </w:rPr>
      </w:pPr>
    </w:p>
    <w:p w14:paraId="03BC0803" w14:textId="341BFEBF"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世界中のロータリー地区の代表者が2025年規定審議会に集まり、活発な議論の後に人頭分担金の増額を承認し、新クラブの加盟に必要な会員数を減らす立法案を承認しました。 </w:t>
      </w:r>
    </w:p>
    <w:p w14:paraId="5F8C03D9"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4月13日～17日に米国イリノイ州シカゴで開催された規定審議会は、3年ごとに開催され、組織の将来のために議論を交わし、投票を行う場です。 </w:t>
      </w:r>
    </w:p>
    <w:p w14:paraId="197C94D8"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今回、最も議論が交わされた立法案は、上昇するコストに対応するための人頭分担金の増額に関する提案と、年次地区大会の開催を任意とする提案でした。 </w:t>
      </w:r>
    </w:p>
    <w:p w14:paraId="5B66E35B"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ステファニー・アーチック国際ロータリー会長は会合初日、480名の代表議員とオブザーバーを前に挨拶し、文化の壁を超えた協力というロータリーの本質を強調しました。</w:t>
      </w:r>
    </w:p>
    <w:p w14:paraId="152CFF71"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この審議会は、ロータリーの民主的プロセスの中心であり、ロータリーの国際的な精神の最高のかたちです。この会合は、ロータリーの多文化主義を最も力強く表しています。世界中からの声が表明されますが、これは競争ではなく、協力なのです」</w:t>
      </w:r>
    </w:p>
    <w:p w14:paraId="7A503C4F"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代表議員は、全会員が国際ロータリーに納める人頭分担金を1年目に3米ドル50セント増額することを承認しました。これにより、会費は2025-26年度の82ドルから、2026-27年度の85ドル50セントへと増額されます。その後、2年目と3年目に3米ドル75セント増額されます。</w:t>
      </w:r>
    </w:p>
    <w:p w14:paraId="73268D9E" w14:textId="77777777" w:rsidR="00C07AFE" w:rsidRPr="00C07AFE" w:rsidRDefault="00C07AFE" w:rsidP="00D5591F">
      <w:pPr>
        <w:shd w:val="clear" w:color="auto" w:fill="FFFFFF"/>
        <w:snapToGrid w:val="0"/>
        <w:ind w:firstLineChars="100" w:firstLine="210"/>
        <w:rPr>
          <w:rFonts w:cs="ＭＳ Ｐゴシック" w:hint="eastAsia"/>
          <w:kern w:val="0"/>
          <w14:ligatures w14:val="none"/>
        </w:rPr>
      </w:pPr>
      <w:r w:rsidRPr="00C07AFE">
        <w:rPr>
          <w:rFonts w:cs="ＭＳ Ｐゴシック" w:hint="eastAsia"/>
          <w:kern w:val="0"/>
          <w14:ligatures w14:val="none"/>
        </w:rPr>
        <w:t>審議会の初めに代表議員に提示された5年間の財務見通しによると、会費増額がない場合、RIは2029-30年度までに4,200万米ドルの赤字を計上する見込みとなっています。ロータリーの方針では、バランスの取れた予算を維持することが求められています。</w:t>
      </w:r>
    </w:p>
    <w:p w14:paraId="2913EE65"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「会費は、私たちのすべての活動における主要な資金源です」と、RI理事のトリチャール・ナラヤン “ラジュ” スブラマニアン氏は審議会で述べました。「会費によって、クラブ、会員、地区に不可欠な支援業務が提供されます。インフレによるコスト上昇が続く中、それに見合った会費とする必要があります」</w:t>
      </w:r>
    </w:p>
    <w:p w14:paraId="7CAD663D"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また、スブラマニアン氏は次のように述べました。「世界は今、ロータリーをこれまで以上に必要としています。ロータリーの未来を守ることは、皆さまの手にかかっています」</w:t>
      </w:r>
    </w:p>
    <w:p w14:paraId="2338324A"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増額の支持派は、RIが組織の効率化を図る新たな方法を見出し、これまでと同様に、今後もコスト削減を継続していくと主張しました。年間約4％の増額率は、2024年の世界的な物価上昇率を下回っています。</w:t>
      </w:r>
    </w:p>
    <w:p w14:paraId="3DEE0BBD"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lastRenderedPageBreak/>
        <w:t>しかし、反対派は増額が会員数の減少を招き、これがロータリーの生命線である会員基盤を損なうと指摘しました。複数の議員は、RIから代表議員に提供される情報が不十分であり、より透明性の高い情報開示が求められると述べました。</w:t>
      </w:r>
    </w:p>
    <w:p w14:paraId="704516BE"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b/>
          <w:bCs/>
          <w:kern w:val="0"/>
          <w14:ligatures w14:val="none"/>
        </w:rPr>
        <w:t>第2650地区（日本）の代表議員である刀根荘兵衛氏</w:t>
      </w:r>
      <w:r w:rsidRPr="00C07AFE">
        <w:rPr>
          <w:rFonts w:cs="ＭＳ Ｐゴシック" w:hint="eastAsia"/>
          <w:kern w:val="0"/>
          <w14:ligatures w14:val="none"/>
        </w:rPr>
        <w:t>は、過去10年間、会員数は減少傾向にあると述べ、人頭分担金の増額による会員減少は小規模クラブに最も打撃を与えると指摘しました。同氏はRIがより効率的な運営を求め、職員数を削減する必要があると述べました。</w:t>
      </w:r>
    </w:p>
    <w:p w14:paraId="258662FF"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会費増額は、45分間の議論と、決定を最大3カ月延期する試みが棄却された後、可決されました。</w:t>
      </w:r>
    </w:p>
    <w:p w14:paraId="2F90A0BD"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理事会はまた、新クラブの加盟に必要な会員数を20人から15人に引き下げる立法案を承認しました。支持者は、この変更により新クラブ設立への障壁が取り除かれ、革新的なクラブモデルを試すことでロータリーが成長し、参加者の基盤を広げる手助けになると述べました。</w:t>
      </w:r>
    </w:p>
    <w:p w14:paraId="5A732CCE"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審議会議長のケン・シュパート氏は、代表議員の献身に感謝し、承認された措置によってロータリーが強化されると述べました。 </w:t>
      </w:r>
    </w:p>
    <w:p w14:paraId="0F8AB2E1"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「代表議員は、ロータリーに変化をもたらし、組織を未来へと導く立法案を審議し、票を投じました」</w:t>
      </w:r>
    </w:p>
    <w:p w14:paraId="56FD259F"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このほか、審議会は以下の決定を行いました：</w:t>
      </w:r>
    </w:p>
    <w:p w14:paraId="48993454"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長時間の議論の末、</w:t>
      </w:r>
      <w:r w:rsidRPr="00C07AFE">
        <w:rPr>
          <w:rFonts w:cs="ＭＳ Ｐゴシック" w:hint="eastAsia"/>
          <w:kern w:val="0"/>
          <w:shd w:val="pct15" w:color="auto" w:fill="FFFFFF"/>
          <w14:ligatures w14:val="none"/>
        </w:rPr>
        <w:t>年次地区大会の開催を任意</w:t>
      </w:r>
      <w:r w:rsidRPr="00C07AFE">
        <w:rPr>
          <w:rFonts w:cs="ＭＳ Ｐゴシック" w:hint="eastAsia"/>
          <w:kern w:val="0"/>
          <w14:ligatures w14:val="none"/>
        </w:rPr>
        <w:t>とすることを決議しました。</w:t>
      </w:r>
    </w:p>
    <w:p w14:paraId="3879661D"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ローターアクターの年齢制限を定める二つの立法案が否決されました。反対派は、40歳以上のローターアクターの数が少ないことを挙げ、年齢制限は不要だと主張し、このような制限がロータリーからの退会を招く可能性があると指摘しました。</w:t>
      </w:r>
    </w:p>
    <w:p w14:paraId="244F3A15"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各クラブにおける名誉会員の数を、クラブの正会員総数の5％に制限する立法案を否決しました。反対派は、多くのクラブが名誉会員制度を利用し、貴重な専門知識を有する元ロータリアンなどとの連絡を維持していると指摘しました。 </w:t>
      </w:r>
    </w:p>
    <w:p w14:paraId="0E73FF6A"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3年前に承認されたモデルのほかに、</w:t>
      </w:r>
      <w:r w:rsidRPr="00C07AFE">
        <w:rPr>
          <w:rFonts w:cs="ＭＳ Ｐゴシック" w:hint="eastAsia"/>
          <w:kern w:val="0"/>
          <w:shd w:val="pct15" w:color="auto" w:fill="FFFFFF"/>
          <w14:ligatures w14:val="none"/>
        </w:rPr>
        <w:t>新たなガバナンスモデルを試験的に導入する立法案を</w:t>
      </w:r>
      <w:r w:rsidRPr="00C07AFE">
        <w:rPr>
          <w:rFonts w:cs="ＭＳ Ｐゴシック" w:hint="eastAsia"/>
          <w:kern w:val="0"/>
          <w14:ligatures w14:val="none"/>
        </w:rPr>
        <w:t>承認しました。3年前に承認されたモデルは、現在、英国およびアイルランドの国際ロータリー、ニュージーランド、オーストラリアで実施されています。支持者は、ガバナーが地区を監督するという制度がロータリーの初期から存在していると指摘し、新たなガバナンスモデルを試すことで、ロータリーが将来のニーズに適応し、新たなリーダーの育成と発展を促進できると主張しました。 </w:t>
      </w:r>
    </w:p>
    <w:p w14:paraId="131A3970"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理事会が、</w:t>
      </w:r>
      <w:r w:rsidRPr="00C07AFE">
        <w:rPr>
          <w:rFonts w:cs="ＭＳ Ｐゴシック" w:hint="eastAsia"/>
          <w:kern w:val="0"/>
          <w:shd w:val="pct15" w:color="auto" w:fill="FFFFFF"/>
          <w14:ligatures w14:val="none"/>
        </w:rPr>
        <w:t>ゾーンの境界を定めるにあたり、ロータリアンの数に加え、文化と言語も考慮に入れる</w:t>
      </w:r>
      <w:r w:rsidRPr="00C07AFE">
        <w:rPr>
          <w:rFonts w:cs="ＭＳ Ｐゴシック" w:hint="eastAsia"/>
          <w:kern w:val="0"/>
          <w14:ligatures w14:val="none"/>
        </w:rPr>
        <w:t>ことを承認しました。</w:t>
      </w:r>
    </w:p>
    <w:p w14:paraId="701A2C71"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各審議会の冒頭に説明発表される</w:t>
      </w:r>
      <w:r w:rsidRPr="00C07AFE">
        <w:rPr>
          <w:rFonts w:cs="ＭＳ Ｐゴシック" w:hint="eastAsia"/>
          <w:kern w:val="0"/>
          <w:shd w:val="pct15" w:color="auto" w:fill="FFFFFF"/>
          <w14:ligatures w14:val="none"/>
        </w:rPr>
        <w:t>5カ年財務見通しに、RIが講じた具体的なプロセスの改善とコスト削減策に関する最新情報を含めることを義務づけることを可</w:t>
      </w:r>
      <w:r w:rsidRPr="00C07AFE">
        <w:rPr>
          <w:rFonts w:cs="ＭＳ Ｐゴシック" w:hint="eastAsia"/>
          <w:kern w:val="0"/>
          <w14:ligatures w14:val="none"/>
        </w:rPr>
        <w:t>決しました。同様の措置として、審議会はRIの運営におけるプロセスとコスト構造に関する専門的な分析を定期的に委託することを承認しました。 </w:t>
      </w:r>
    </w:p>
    <w:p w14:paraId="3727D214" w14:textId="77777777" w:rsidR="00C07AFE" w:rsidRPr="00C07AFE" w:rsidRDefault="00C07AFE" w:rsidP="00C07AFE">
      <w:pPr>
        <w:numPr>
          <w:ilvl w:val="0"/>
          <w:numId w:val="1"/>
        </w:numPr>
        <w:shd w:val="clear" w:color="auto" w:fill="FFFFFF"/>
        <w:snapToGrid w:val="0"/>
        <w:rPr>
          <w:rFonts w:cs="ＭＳ Ｐゴシック" w:hint="eastAsia"/>
          <w:kern w:val="0"/>
          <w14:ligatures w14:val="none"/>
        </w:rPr>
      </w:pPr>
      <w:r w:rsidRPr="00C07AFE">
        <w:rPr>
          <w:rFonts w:cs="ＭＳ Ｐゴシック" w:hint="eastAsia"/>
          <w:kern w:val="0"/>
          <w14:ligatures w14:val="none"/>
        </w:rPr>
        <w:t>会長エレクトの研修セミナーを「</w:t>
      </w:r>
      <w:r w:rsidRPr="00C07AFE">
        <w:rPr>
          <w:rFonts w:cs="ＭＳ Ｐゴシック" w:hint="eastAsia"/>
          <w:kern w:val="0"/>
          <w:shd w:val="pct15" w:color="auto" w:fill="FFFFFF"/>
          <w14:ligatures w14:val="none"/>
        </w:rPr>
        <w:t>会長エレクト・ラーニングセミナー</w:t>
      </w:r>
      <w:r w:rsidRPr="00C07AFE">
        <w:rPr>
          <w:rFonts w:cs="ＭＳ Ｐゴシック" w:hint="eastAsia"/>
          <w:kern w:val="0"/>
          <w14:ligatures w14:val="none"/>
        </w:rPr>
        <w:t>」に、地区研修・協議会を「</w:t>
      </w:r>
      <w:r w:rsidRPr="00C07AFE">
        <w:rPr>
          <w:rFonts w:cs="ＭＳ Ｐゴシック" w:hint="eastAsia"/>
          <w:kern w:val="0"/>
          <w:shd w:val="pct15" w:color="auto" w:fill="FFFFFF"/>
          <w14:ligatures w14:val="none"/>
        </w:rPr>
        <w:t>クラブ・リーダーシップ・ラーニングセミナー」に改称</w:t>
      </w:r>
      <w:r w:rsidRPr="00C07AFE">
        <w:rPr>
          <w:rFonts w:cs="ＭＳ Ｐゴシック" w:hint="eastAsia"/>
          <w:kern w:val="0"/>
          <w14:ligatures w14:val="none"/>
        </w:rPr>
        <w:t>することを承認しました。この措置は、積極的参加と能力を引き出すための「研修からラーニングへの文化的転換」の一環です。関連する名称も順次更新されます。</w:t>
      </w:r>
    </w:p>
    <w:p w14:paraId="0DB319D1" w14:textId="77777777" w:rsidR="00C07AFE" w:rsidRPr="00C07AFE" w:rsidRDefault="00C07AFE" w:rsidP="00C07AFE">
      <w:pPr>
        <w:shd w:val="clear" w:color="auto" w:fill="FFFFFF"/>
        <w:snapToGrid w:val="0"/>
        <w:rPr>
          <w:rFonts w:cs="ＭＳ Ｐゴシック" w:hint="eastAsia"/>
          <w:kern w:val="0"/>
          <w14:ligatures w14:val="none"/>
        </w:rPr>
      </w:pPr>
      <w:r w:rsidRPr="00C07AFE">
        <w:rPr>
          <w:rFonts w:cs="ＭＳ Ｐゴシック" w:hint="eastAsia"/>
          <w:kern w:val="0"/>
          <w14:ligatures w14:val="none"/>
        </w:rPr>
        <w:t>今後、審議会の内容をまとめた決定報告書がクラブに送付されます。決定に対する異議があるクラブは、異議を提出するために少なくとも2カ月の期間が与えられますクラブの有効投票の少なくとも5％に相当するクラブが異議の意思表示をした場合、審議会での採択は一時保留となります。</w:t>
      </w:r>
    </w:p>
    <w:p w14:paraId="26D3A1F8" w14:textId="096C4204" w:rsidR="00C07AFE" w:rsidRPr="00C07AFE" w:rsidRDefault="00C07AFE" w:rsidP="00C07AFE">
      <w:pPr>
        <w:shd w:val="clear" w:color="auto" w:fill="FFFFFF"/>
        <w:snapToGrid w:val="0"/>
        <w:rPr>
          <w:rFonts w:cs="ＭＳ Ｐゴシック" w:hint="eastAsia"/>
          <w:kern w:val="0"/>
          <w:sz w:val="20"/>
          <w:szCs w:val="20"/>
          <w14:ligatures w14:val="none"/>
        </w:rPr>
      </w:pPr>
      <w:r w:rsidRPr="00C07AFE">
        <w:rPr>
          <w:rFonts w:cs="ＭＳ Ｐゴシック" w:hint="eastAsia"/>
          <w:kern w:val="0"/>
          <w14:ligatures w14:val="none"/>
        </w:rPr>
        <w:t>— 2025年4月</w:t>
      </w:r>
    </w:p>
    <w:sectPr w:rsidR="00C07AFE" w:rsidRPr="00C07A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6596E"/>
    <w:multiLevelType w:val="multilevel"/>
    <w:tmpl w:val="16C0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43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FE"/>
    <w:rsid w:val="00002873"/>
    <w:rsid w:val="00002945"/>
    <w:rsid w:val="00002968"/>
    <w:rsid w:val="000032C5"/>
    <w:rsid w:val="0000547E"/>
    <w:rsid w:val="00006139"/>
    <w:rsid w:val="000064A9"/>
    <w:rsid w:val="00006DA8"/>
    <w:rsid w:val="0000700C"/>
    <w:rsid w:val="00007254"/>
    <w:rsid w:val="000107EA"/>
    <w:rsid w:val="00011549"/>
    <w:rsid w:val="00014E4A"/>
    <w:rsid w:val="00015FD1"/>
    <w:rsid w:val="000167F5"/>
    <w:rsid w:val="00016DE8"/>
    <w:rsid w:val="000239FB"/>
    <w:rsid w:val="000244EF"/>
    <w:rsid w:val="0002519E"/>
    <w:rsid w:val="00031A7F"/>
    <w:rsid w:val="000320FA"/>
    <w:rsid w:val="000325A6"/>
    <w:rsid w:val="0003294F"/>
    <w:rsid w:val="0003344B"/>
    <w:rsid w:val="000344E9"/>
    <w:rsid w:val="00034A18"/>
    <w:rsid w:val="000356D5"/>
    <w:rsid w:val="00035C87"/>
    <w:rsid w:val="00035DF8"/>
    <w:rsid w:val="000375F5"/>
    <w:rsid w:val="00037614"/>
    <w:rsid w:val="00040BB1"/>
    <w:rsid w:val="000413C9"/>
    <w:rsid w:val="0004193D"/>
    <w:rsid w:val="00043377"/>
    <w:rsid w:val="00044652"/>
    <w:rsid w:val="00044966"/>
    <w:rsid w:val="00047371"/>
    <w:rsid w:val="000506BC"/>
    <w:rsid w:val="0005245A"/>
    <w:rsid w:val="000532D2"/>
    <w:rsid w:val="000544F6"/>
    <w:rsid w:val="000546A4"/>
    <w:rsid w:val="000559F9"/>
    <w:rsid w:val="000566B4"/>
    <w:rsid w:val="00056B99"/>
    <w:rsid w:val="0006080E"/>
    <w:rsid w:val="000626D9"/>
    <w:rsid w:val="00064678"/>
    <w:rsid w:val="000666AA"/>
    <w:rsid w:val="000672F2"/>
    <w:rsid w:val="00067840"/>
    <w:rsid w:val="00067D16"/>
    <w:rsid w:val="000704EF"/>
    <w:rsid w:val="00070FA3"/>
    <w:rsid w:val="0007265A"/>
    <w:rsid w:val="00072DD7"/>
    <w:rsid w:val="00074DE9"/>
    <w:rsid w:val="00074FD2"/>
    <w:rsid w:val="00075037"/>
    <w:rsid w:val="00076203"/>
    <w:rsid w:val="00077DE4"/>
    <w:rsid w:val="000832ED"/>
    <w:rsid w:val="00084B67"/>
    <w:rsid w:val="0008507F"/>
    <w:rsid w:val="00085744"/>
    <w:rsid w:val="00086F7D"/>
    <w:rsid w:val="000874E6"/>
    <w:rsid w:val="00087B72"/>
    <w:rsid w:val="000904EE"/>
    <w:rsid w:val="00090B0B"/>
    <w:rsid w:val="000921EF"/>
    <w:rsid w:val="0009226B"/>
    <w:rsid w:val="000939A2"/>
    <w:rsid w:val="00094E32"/>
    <w:rsid w:val="00094F4A"/>
    <w:rsid w:val="00095AC6"/>
    <w:rsid w:val="0009765A"/>
    <w:rsid w:val="000979E9"/>
    <w:rsid w:val="000A00E8"/>
    <w:rsid w:val="000A1D58"/>
    <w:rsid w:val="000A206B"/>
    <w:rsid w:val="000A23B6"/>
    <w:rsid w:val="000A2440"/>
    <w:rsid w:val="000A2C5C"/>
    <w:rsid w:val="000A3972"/>
    <w:rsid w:val="000A5BF2"/>
    <w:rsid w:val="000A5EE4"/>
    <w:rsid w:val="000A7A93"/>
    <w:rsid w:val="000B1169"/>
    <w:rsid w:val="000B1E68"/>
    <w:rsid w:val="000B2453"/>
    <w:rsid w:val="000B3BF9"/>
    <w:rsid w:val="000B3CFD"/>
    <w:rsid w:val="000B4D0B"/>
    <w:rsid w:val="000B7E73"/>
    <w:rsid w:val="000C0730"/>
    <w:rsid w:val="000C159A"/>
    <w:rsid w:val="000C1B4A"/>
    <w:rsid w:val="000C48B5"/>
    <w:rsid w:val="000C60E7"/>
    <w:rsid w:val="000C6348"/>
    <w:rsid w:val="000C6B61"/>
    <w:rsid w:val="000C6CE0"/>
    <w:rsid w:val="000C7346"/>
    <w:rsid w:val="000C788C"/>
    <w:rsid w:val="000D0CB3"/>
    <w:rsid w:val="000D1185"/>
    <w:rsid w:val="000D1991"/>
    <w:rsid w:val="000D3DAE"/>
    <w:rsid w:val="000D430D"/>
    <w:rsid w:val="000D571D"/>
    <w:rsid w:val="000D604A"/>
    <w:rsid w:val="000D6467"/>
    <w:rsid w:val="000D68BC"/>
    <w:rsid w:val="000D7C19"/>
    <w:rsid w:val="000D7CBE"/>
    <w:rsid w:val="000E0E61"/>
    <w:rsid w:val="000E3385"/>
    <w:rsid w:val="000E4930"/>
    <w:rsid w:val="000E4A36"/>
    <w:rsid w:val="000E63B2"/>
    <w:rsid w:val="000E7968"/>
    <w:rsid w:val="000F549B"/>
    <w:rsid w:val="000F679F"/>
    <w:rsid w:val="000F6896"/>
    <w:rsid w:val="000F6B25"/>
    <w:rsid w:val="00101010"/>
    <w:rsid w:val="0010205A"/>
    <w:rsid w:val="00103811"/>
    <w:rsid w:val="00103986"/>
    <w:rsid w:val="00103CC2"/>
    <w:rsid w:val="00106444"/>
    <w:rsid w:val="00111322"/>
    <w:rsid w:val="00111CC3"/>
    <w:rsid w:val="00111D61"/>
    <w:rsid w:val="0011206F"/>
    <w:rsid w:val="001120A3"/>
    <w:rsid w:val="001128C5"/>
    <w:rsid w:val="00112C0D"/>
    <w:rsid w:val="00116E31"/>
    <w:rsid w:val="00116ED5"/>
    <w:rsid w:val="00117706"/>
    <w:rsid w:val="0011771D"/>
    <w:rsid w:val="001223E5"/>
    <w:rsid w:val="001238C5"/>
    <w:rsid w:val="00123EFD"/>
    <w:rsid w:val="00125DC0"/>
    <w:rsid w:val="0012652C"/>
    <w:rsid w:val="00130836"/>
    <w:rsid w:val="00130E83"/>
    <w:rsid w:val="0013123C"/>
    <w:rsid w:val="00134B5D"/>
    <w:rsid w:val="00134EE0"/>
    <w:rsid w:val="001351A1"/>
    <w:rsid w:val="00135420"/>
    <w:rsid w:val="001360DE"/>
    <w:rsid w:val="001360FB"/>
    <w:rsid w:val="00136CA3"/>
    <w:rsid w:val="00140A77"/>
    <w:rsid w:val="001413AC"/>
    <w:rsid w:val="00141FC7"/>
    <w:rsid w:val="00142665"/>
    <w:rsid w:val="00145C6B"/>
    <w:rsid w:val="001465C9"/>
    <w:rsid w:val="001465F6"/>
    <w:rsid w:val="0015010F"/>
    <w:rsid w:val="00153777"/>
    <w:rsid w:val="00154985"/>
    <w:rsid w:val="0015619C"/>
    <w:rsid w:val="0016001F"/>
    <w:rsid w:val="00161168"/>
    <w:rsid w:val="00161779"/>
    <w:rsid w:val="00161E32"/>
    <w:rsid w:val="00161F16"/>
    <w:rsid w:val="00164DD8"/>
    <w:rsid w:val="00165A71"/>
    <w:rsid w:val="00166F45"/>
    <w:rsid w:val="00167319"/>
    <w:rsid w:val="00170D93"/>
    <w:rsid w:val="00172250"/>
    <w:rsid w:val="001733BA"/>
    <w:rsid w:val="00173BEB"/>
    <w:rsid w:val="00175933"/>
    <w:rsid w:val="001764C6"/>
    <w:rsid w:val="0017793D"/>
    <w:rsid w:val="00180827"/>
    <w:rsid w:val="00181D98"/>
    <w:rsid w:val="00182F72"/>
    <w:rsid w:val="00182FAC"/>
    <w:rsid w:val="001845B9"/>
    <w:rsid w:val="001848DD"/>
    <w:rsid w:val="00184C8D"/>
    <w:rsid w:val="00185267"/>
    <w:rsid w:val="001858B1"/>
    <w:rsid w:val="0018660A"/>
    <w:rsid w:val="0018681B"/>
    <w:rsid w:val="001878EF"/>
    <w:rsid w:val="0019074C"/>
    <w:rsid w:val="0019176B"/>
    <w:rsid w:val="00191BFB"/>
    <w:rsid w:val="00193956"/>
    <w:rsid w:val="00194053"/>
    <w:rsid w:val="00194D88"/>
    <w:rsid w:val="00195111"/>
    <w:rsid w:val="00197B6D"/>
    <w:rsid w:val="001A1747"/>
    <w:rsid w:val="001A2F3C"/>
    <w:rsid w:val="001A36C2"/>
    <w:rsid w:val="001A4155"/>
    <w:rsid w:val="001A4D5F"/>
    <w:rsid w:val="001A599C"/>
    <w:rsid w:val="001A5E1F"/>
    <w:rsid w:val="001A67D9"/>
    <w:rsid w:val="001A6B59"/>
    <w:rsid w:val="001A7743"/>
    <w:rsid w:val="001B42BD"/>
    <w:rsid w:val="001B4CC0"/>
    <w:rsid w:val="001B527D"/>
    <w:rsid w:val="001B6A1E"/>
    <w:rsid w:val="001B7CF7"/>
    <w:rsid w:val="001B7D2F"/>
    <w:rsid w:val="001C043F"/>
    <w:rsid w:val="001C08A8"/>
    <w:rsid w:val="001C0A49"/>
    <w:rsid w:val="001C1460"/>
    <w:rsid w:val="001C2C0F"/>
    <w:rsid w:val="001C3035"/>
    <w:rsid w:val="001C357B"/>
    <w:rsid w:val="001C3810"/>
    <w:rsid w:val="001C5668"/>
    <w:rsid w:val="001C6435"/>
    <w:rsid w:val="001C6C22"/>
    <w:rsid w:val="001C70C7"/>
    <w:rsid w:val="001C7B34"/>
    <w:rsid w:val="001D1540"/>
    <w:rsid w:val="001D19F8"/>
    <w:rsid w:val="001D24FB"/>
    <w:rsid w:val="001D2D89"/>
    <w:rsid w:val="001D314B"/>
    <w:rsid w:val="001D40D9"/>
    <w:rsid w:val="001D5E62"/>
    <w:rsid w:val="001D62DB"/>
    <w:rsid w:val="001E01D3"/>
    <w:rsid w:val="001E08AC"/>
    <w:rsid w:val="001E369A"/>
    <w:rsid w:val="001E58AC"/>
    <w:rsid w:val="001E6B5F"/>
    <w:rsid w:val="001E7BC4"/>
    <w:rsid w:val="001F0876"/>
    <w:rsid w:val="001F200E"/>
    <w:rsid w:val="001F208E"/>
    <w:rsid w:val="001F288D"/>
    <w:rsid w:val="001F296A"/>
    <w:rsid w:val="001F3678"/>
    <w:rsid w:val="001F716E"/>
    <w:rsid w:val="001F7B21"/>
    <w:rsid w:val="00200846"/>
    <w:rsid w:val="00201035"/>
    <w:rsid w:val="002023CD"/>
    <w:rsid w:val="002027EE"/>
    <w:rsid w:val="00203C3D"/>
    <w:rsid w:val="00204DD8"/>
    <w:rsid w:val="0020578C"/>
    <w:rsid w:val="00205B68"/>
    <w:rsid w:val="002060A6"/>
    <w:rsid w:val="00206396"/>
    <w:rsid w:val="0021065F"/>
    <w:rsid w:val="00212437"/>
    <w:rsid w:val="0021260C"/>
    <w:rsid w:val="0021337D"/>
    <w:rsid w:val="00213BFD"/>
    <w:rsid w:val="00215006"/>
    <w:rsid w:val="002162BA"/>
    <w:rsid w:val="00216A90"/>
    <w:rsid w:val="002177BC"/>
    <w:rsid w:val="00217E87"/>
    <w:rsid w:val="00217FF6"/>
    <w:rsid w:val="00220E5F"/>
    <w:rsid w:val="0022117A"/>
    <w:rsid w:val="00221B61"/>
    <w:rsid w:val="00222980"/>
    <w:rsid w:val="00222E44"/>
    <w:rsid w:val="00223A99"/>
    <w:rsid w:val="00223AA1"/>
    <w:rsid w:val="00226151"/>
    <w:rsid w:val="00226940"/>
    <w:rsid w:val="00227870"/>
    <w:rsid w:val="00227B5D"/>
    <w:rsid w:val="00232A4A"/>
    <w:rsid w:val="00232DC5"/>
    <w:rsid w:val="0023370D"/>
    <w:rsid w:val="002344BA"/>
    <w:rsid w:val="002351EE"/>
    <w:rsid w:val="0023553E"/>
    <w:rsid w:val="00236128"/>
    <w:rsid w:val="00237D05"/>
    <w:rsid w:val="0024090D"/>
    <w:rsid w:val="00240CF6"/>
    <w:rsid w:val="00240D0C"/>
    <w:rsid w:val="00241326"/>
    <w:rsid w:val="00242BB0"/>
    <w:rsid w:val="00242C47"/>
    <w:rsid w:val="0024380C"/>
    <w:rsid w:val="00244FC0"/>
    <w:rsid w:val="0024529F"/>
    <w:rsid w:val="0024575D"/>
    <w:rsid w:val="00246775"/>
    <w:rsid w:val="002477A4"/>
    <w:rsid w:val="002517A3"/>
    <w:rsid w:val="00251BB6"/>
    <w:rsid w:val="002524BF"/>
    <w:rsid w:val="00253C40"/>
    <w:rsid w:val="002558AD"/>
    <w:rsid w:val="002559D1"/>
    <w:rsid w:val="002568B9"/>
    <w:rsid w:val="00256923"/>
    <w:rsid w:val="00257277"/>
    <w:rsid w:val="00257E0C"/>
    <w:rsid w:val="0026029C"/>
    <w:rsid w:val="0026364E"/>
    <w:rsid w:val="00263D70"/>
    <w:rsid w:val="00264A7F"/>
    <w:rsid w:val="002651BA"/>
    <w:rsid w:val="00266656"/>
    <w:rsid w:val="00266C0D"/>
    <w:rsid w:val="00270289"/>
    <w:rsid w:val="002710E6"/>
    <w:rsid w:val="002720D8"/>
    <w:rsid w:val="00272AED"/>
    <w:rsid w:val="00273560"/>
    <w:rsid w:val="00273C4F"/>
    <w:rsid w:val="00273CFE"/>
    <w:rsid w:val="00274175"/>
    <w:rsid w:val="00274910"/>
    <w:rsid w:val="0027516C"/>
    <w:rsid w:val="00276167"/>
    <w:rsid w:val="0027694B"/>
    <w:rsid w:val="002804F2"/>
    <w:rsid w:val="00280E7D"/>
    <w:rsid w:val="00281E4B"/>
    <w:rsid w:val="00282684"/>
    <w:rsid w:val="00282959"/>
    <w:rsid w:val="00282E89"/>
    <w:rsid w:val="002830C4"/>
    <w:rsid w:val="00283B96"/>
    <w:rsid w:val="002856B6"/>
    <w:rsid w:val="00285FEA"/>
    <w:rsid w:val="00286FCD"/>
    <w:rsid w:val="00287304"/>
    <w:rsid w:val="00287512"/>
    <w:rsid w:val="00287D90"/>
    <w:rsid w:val="002900CC"/>
    <w:rsid w:val="00290C18"/>
    <w:rsid w:val="00291148"/>
    <w:rsid w:val="002924AE"/>
    <w:rsid w:val="00293111"/>
    <w:rsid w:val="00293989"/>
    <w:rsid w:val="00293A7C"/>
    <w:rsid w:val="00294250"/>
    <w:rsid w:val="002951BC"/>
    <w:rsid w:val="00296311"/>
    <w:rsid w:val="002967BD"/>
    <w:rsid w:val="00296EA2"/>
    <w:rsid w:val="002A03EE"/>
    <w:rsid w:val="002A2252"/>
    <w:rsid w:val="002A27BD"/>
    <w:rsid w:val="002A2A72"/>
    <w:rsid w:val="002A31B0"/>
    <w:rsid w:val="002A3DD2"/>
    <w:rsid w:val="002A4632"/>
    <w:rsid w:val="002A6CCE"/>
    <w:rsid w:val="002B008F"/>
    <w:rsid w:val="002B021B"/>
    <w:rsid w:val="002B3A67"/>
    <w:rsid w:val="002B594D"/>
    <w:rsid w:val="002B5BCA"/>
    <w:rsid w:val="002B6086"/>
    <w:rsid w:val="002B714D"/>
    <w:rsid w:val="002B71E9"/>
    <w:rsid w:val="002B7EF7"/>
    <w:rsid w:val="002C05D7"/>
    <w:rsid w:val="002C0726"/>
    <w:rsid w:val="002C07F8"/>
    <w:rsid w:val="002C1834"/>
    <w:rsid w:val="002C374D"/>
    <w:rsid w:val="002C3B78"/>
    <w:rsid w:val="002C4167"/>
    <w:rsid w:val="002C4868"/>
    <w:rsid w:val="002C711A"/>
    <w:rsid w:val="002D002B"/>
    <w:rsid w:val="002D03D9"/>
    <w:rsid w:val="002D0672"/>
    <w:rsid w:val="002D207B"/>
    <w:rsid w:val="002D2B3C"/>
    <w:rsid w:val="002D360D"/>
    <w:rsid w:val="002D4373"/>
    <w:rsid w:val="002D4A53"/>
    <w:rsid w:val="002D4E3C"/>
    <w:rsid w:val="002D4E99"/>
    <w:rsid w:val="002D4EEB"/>
    <w:rsid w:val="002D687D"/>
    <w:rsid w:val="002E16E2"/>
    <w:rsid w:val="002E21B8"/>
    <w:rsid w:val="002E2B42"/>
    <w:rsid w:val="002E55A9"/>
    <w:rsid w:val="002E641E"/>
    <w:rsid w:val="002E6447"/>
    <w:rsid w:val="002E68ED"/>
    <w:rsid w:val="002E6FA0"/>
    <w:rsid w:val="002E7532"/>
    <w:rsid w:val="002E7B52"/>
    <w:rsid w:val="002E7FC5"/>
    <w:rsid w:val="002F0239"/>
    <w:rsid w:val="002F03A2"/>
    <w:rsid w:val="002F0B2D"/>
    <w:rsid w:val="002F29E2"/>
    <w:rsid w:val="002F2BB8"/>
    <w:rsid w:val="002F458B"/>
    <w:rsid w:val="002F5C9F"/>
    <w:rsid w:val="002F6517"/>
    <w:rsid w:val="003000A5"/>
    <w:rsid w:val="003008D0"/>
    <w:rsid w:val="0030129B"/>
    <w:rsid w:val="003013C6"/>
    <w:rsid w:val="003042FD"/>
    <w:rsid w:val="00304C3F"/>
    <w:rsid w:val="00307CAD"/>
    <w:rsid w:val="00310B3C"/>
    <w:rsid w:val="00311042"/>
    <w:rsid w:val="00311406"/>
    <w:rsid w:val="0031421E"/>
    <w:rsid w:val="003145A4"/>
    <w:rsid w:val="003149A8"/>
    <w:rsid w:val="00314B17"/>
    <w:rsid w:val="00314FCA"/>
    <w:rsid w:val="00315021"/>
    <w:rsid w:val="00315036"/>
    <w:rsid w:val="003155BC"/>
    <w:rsid w:val="00315A66"/>
    <w:rsid w:val="003161D7"/>
    <w:rsid w:val="0031621D"/>
    <w:rsid w:val="00316705"/>
    <w:rsid w:val="0031681D"/>
    <w:rsid w:val="003203BD"/>
    <w:rsid w:val="00320CB8"/>
    <w:rsid w:val="00321242"/>
    <w:rsid w:val="00321327"/>
    <w:rsid w:val="003225F6"/>
    <w:rsid w:val="00322890"/>
    <w:rsid w:val="003233E2"/>
    <w:rsid w:val="0032364E"/>
    <w:rsid w:val="0032438C"/>
    <w:rsid w:val="00325CAB"/>
    <w:rsid w:val="00326729"/>
    <w:rsid w:val="00327AFD"/>
    <w:rsid w:val="003302F4"/>
    <w:rsid w:val="003310D7"/>
    <w:rsid w:val="003321EA"/>
    <w:rsid w:val="00334075"/>
    <w:rsid w:val="0033602F"/>
    <w:rsid w:val="003362F5"/>
    <w:rsid w:val="00340DEA"/>
    <w:rsid w:val="0034263E"/>
    <w:rsid w:val="003430C6"/>
    <w:rsid w:val="0034375F"/>
    <w:rsid w:val="00344014"/>
    <w:rsid w:val="00346296"/>
    <w:rsid w:val="00346CB5"/>
    <w:rsid w:val="00350B9F"/>
    <w:rsid w:val="003512AB"/>
    <w:rsid w:val="00351942"/>
    <w:rsid w:val="003521C5"/>
    <w:rsid w:val="00352409"/>
    <w:rsid w:val="00353160"/>
    <w:rsid w:val="003539FC"/>
    <w:rsid w:val="00354A3B"/>
    <w:rsid w:val="0035545C"/>
    <w:rsid w:val="00355A29"/>
    <w:rsid w:val="00357D72"/>
    <w:rsid w:val="00360399"/>
    <w:rsid w:val="00361750"/>
    <w:rsid w:val="003627AF"/>
    <w:rsid w:val="00363C8F"/>
    <w:rsid w:val="00363ED2"/>
    <w:rsid w:val="00364F94"/>
    <w:rsid w:val="003650C6"/>
    <w:rsid w:val="00365741"/>
    <w:rsid w:val="003657A4"/>
    <w:rsid w:val="003672FD"/>
    <w:rsid w:val="00367885"/>
    <w:rsid w:val="003679EC"/>
    <w:rsid w:val="00370169"/>
    <w:rsid w:val="003715CB"/>
    <w:rsid w:val="0037235C"/>
    <w:rsid w:val="00374E59"/>
    <w:rsid w:val="0037560F"/>
    <w:rsid w:val="003761BA"/>
    <w:rsid w:val="00377158"/>
    <w:rsid w:val="00380915"/>
    <w:rsid w:val="0038184D"/>
    <w:rsid w:val="00381BB3"/>
    <w:rsid w:val="00382221"/>
    <w:rsid w:val="00382529"/>
    <w:rsid w:val="00384760"/>
    <w:rsid w:val="003849BE"/>
    <w:rsid w:val="00385497"/>
    <w:rsid w:val="00385EAE"/>
    <w:rsid w:val="00386044"/>
    <w:rsid w:val="003877C3"/>
    <w:rsid w:val="00390014"/>
    <w:rsid w:val="003924A4"/>
    <w:rsid w:val="00393447"/>
    <w:rsid w:val="00396A5B"/>
    <w:rsid w:val="00397D85"/>
    <w:rsid w:val="00397F3B"/>
    <w:rsid w:val="003A0D7A"/>
    <w:rsid w:val="003A1075"/>
    <w:rsid w:val="003A1DBE"/>
    <w:rsid w:val="003A2A7E"/>
    <w:rsid w:val="003A2C19"/>
    <w:rsid w:val="003A3912"/>
    <w:rsid w:val="003A3EE6"/>
    <w:rsid w:val="003A4184"/>
    <w:rsid w:val="003A4627"/>
    <w:rsid w:val="003A4D98"/>
    <w:rsid w:val="003A5EE1"/>
    <w:rsid w:val="003A68CD"/>
    <w:rsid w:val="003A6EE8"/>
    <w:rsid w:val="003A7742"/>
    <w:rsid w:val="003B0484"/>
    <w:rsid w:val="003B0AED"/>
    <w:rsid w:val="003B1102"/>
    <w:rsid w:val="003B1E29"/>
    <w:rsid w:val="003B2A47"/>
    <w:rsid w:val="003B3CA4"/>
    <w:rsid w:val="003B4B10"/>
    <w:rsid w:val="003B5861"/>
    <w:rsid w:val="003B599C"/>
    <w:rsid w:val="003B6CF4"/>
    <w:rsid w:val="003B76E8"/>
    <w:rsid w:val="003C0290"/>
    <w:rsid w:val="003C0D42"/>
    <w:rsid w:val="003C10A4"/>
    <w:rsid w:val="003C146A"/>
    <w:rsid w:val="003C15C6"/>
    <w:rsid w:val="003C2079"/>
    <w:rsid w:val="003C4D80"/>
    <w:rsid w:val="003C5CBB"/>
    <w:rsid w:val="003C64CA"/>
    <w:rsid w:val="003C7876"/>
    <w:rsid w:val="003C7D8B"/>
    <w:rsid w:val="003D05ED"/>
    <w:rsid w:val="003D17C5"/>
    <w:rsid w:val="003D2B39"/>
    <w:rsid w:val="003D4A12"/>
    <w:rsid w:val="003D517B"/>
    <w:rsid w:val="003D5440"/>
    <w:rsid w:val="003D5661"/>
    <w:rsid w:val="003D6F52"/>
    <w:rsid w:val="003D714C"/>
    <w:rsid w:val="003D7D88"/>
    <w:rsid w:val="003E0BF1"/>
    <w:rsid w:val="003E2FDC"/>
    <w:rsid w:val="003E30A4"/>
    <w:rsid w:val="003E3B87"/>
    <w:rsid w:val="003E7EF5"/>
    <w:rsid w:val="003F21FE"/>
    <w:rsid w:val="003F335A"/>
    <w:rsid w:val="003F4366"/>
    <w:rsid w:val="003F51D4"/>
    <w:rsid w:val="003F5870"/>
    <w:rsid w:val="003F6A62"/>
    <w:rsid w:val="003F6B81"/>
    <w:rsid w:val="003F6CB8"/>
    <w:rsid w:val="003F6D8C"/>
    <w:rsid w:val="0040061D"/>
    <w:rsid w:val="004011BE"/>
    <w:rsid w:val="00401436"/>
    <w:rsid w:val="004024CB"/>
    <w:rsid w:val="0040370F"/>
    <w:rsid w:val="00403B61"/>
    <w:rsid w:val="00404FED"/>
    <w:rsid w:val="00405307"/>
    <w:rsid w:val="0040599C"/>
    <w:rsid w:val="004070A6"/>
    <w:rsid w:val="0040728D"/>
    <w:rsid w:val="0040788E"/>
    <w:rsid w:val="004106C7"/>
    <w:rsid w:val="0041086E"/>
    <w:rsid w:val="00410AD6"/>
    <w:rsid w:val="00411ECC"/>
    <w:rsid w:val="00414520"/>
    <w:rsid w:val="00420269"/>
    <w:rsid w:val="004222E0"/>
    <w:rsid w:val="0042268D"/>
    <w:rsid w:val="004226C0"/>
    <w:rsid w:val="00422C50"/>
    <w:rsid w:val="00422C6F"/>
    <w:rsid w:val="00422D47"/>
    <w:rsid w:val="004230B1"/>
    <w:rsid w:val="00423419"/>
    <w:rsid w:val="004244D7"/>
    <w:rsid w:val="004260AE"/>
    <w:rsid w:val="004261A4"/>
    <w:rsid w:val="00426E0C"/>
    <w:rsid w:val="00426FF1"/>
    <w:rsid w:val="00430AB1"/>
    <w:rsid w:val="00430C06"/>
    <w:rsid w:val="00432B01"/>
    <w:rsid w:val="00432E72"/>
    <w:rsid w:val="004331DC"/>
    <w:rsid w:val="00433CFD"/>
    <w:rsid w:val="00436A10"/>
    <w:rsid w:val="00436FE4"/>
    <w:rsid w:val="00437E54"/>
    <w:rsid w:val="00437F7E"/>
    <w:rsid w:val="004407CC"/>
    <w:rsid w:val="00441AFE"/>
    <w:rsid w:val="00443447"/>
    <w:rsid w:val="00444353"/>
    <w:rsid w:val="00444CBD"/>
    <w:rsid w:val="00444D49"/>
    <w:rsid w:val="00444F01"/>
    <w:rsid w:val="0044525F"/>
    <w:rsid w:val="00445CD6"/>
    <w:rsid w:val="00446397"/>
    <w:rsid w:val="00447793"/>
    <w:rsid w:val="00450DE3"/>
    <w:rsid w:val="00450F98"/>
    <w:rsid w:val="004515AF"/>
    <w:rsid w:val="00452BD1"/>
    <w:rsid w:val="00452E11"/>
    <w:rsid w:val="004540B5"/>
    <w:rsid w:val="004559BB"/>
    <w:rsid w:val="00456AE8"/>
    <w:rsid w:val="00456AFF"/>
    <w:rsid w:val="00456C14"/>
    <w:rsid w:val="00456D9D"/>
    <w:rsid w:val="004607D7"/>
    <w:rsid w:val="0046136A"/>
    <w:rsid w:val="00462A1F"/>
    <w:rsid w:val="00462BD3"/>
    <w:rsid w:val="00462FAB"/>
    <w:rsid w:val="0046318D"/>
    <w:rsid w:val="00464149"/>
    <w:rsid w:val="004641C9"/>
    <w:rsid w:val="0046449E"/>
    <w:rsid w:val="004645B2"/>
    <w:rsid w:val="0046477E"/>
    <w:rsid w:val="004648B0"/>
    <w:rsid w:val="00464F3A"/>
    <w:rsid w:val="00465D96"/>
    <w:rsid w:val="00472648"/>
    <w:rsid w:val="00473ACF"/>
    <w:rsid w:val="00473C51"/>
    <w:rsid w:val="00473D0D"/>
    <w:rsid w:val="004746BF"/>
    <w:rsid w:val="004773EA"/>
    <w:rsid w:val="00480FF7"/>
    <w:rsid w:val="0048137D"/>
    <w:rsid w:val="004840B0"/>
    <w:rsid w:val="00486A84"/>
    <w:rsid w:val="00487C29"/>
    <w:rsid w:val="0049070B"/>
    <w:rsid w:val="00491C86"/>
    <w:rsid w:val="0049474C"/>
    <w:rsid w:val="00494A8B"/>
    <w:rsid w:val="00494C31"/>
    <w:rsid w:val="00494CDB"/>
    <w:rsid w:val="00495EE1"/>
    <w:rsid w:val="004972C4"/>
    <w:rsid w:val="004A1DD1"/>
    <w:rsid w:val="004A1FDD"/>
    <w:rsid w:val="004A44D2"/>
    <w:rsid w:val="004A5A67"/>
    <w:rsid w:val="004B0719"/>
    <w:rsid w:val="004B3A32"/>
    <w:rsid w:val="004B5234"/>
    <w:rsid w:val="004B6CAA"/>
    <w:rsid w:val="004C1204"/>
    <w:rsid w:val="004C15A4"/>
    <w:rsid w:val="004C16EC"/>
    <w:rsid w:val="004C1C2C"/>
    <w:rsid w:val="004C267D"/>
    <w:rsid w:val="004C2CD4"/>
    <w:rsid w:val="004C4157"/>
    <w:rsid w:val="004C559C"/>
    <w:rsid w:val="004C6A74"/>
    <w:rsid w:val="004C6D79"/>
    <w:rsid w:val="004C752C"/>
    <w:rsid w:val="004D188D"/>
    <w:rsid w:val="004D22CD"/>
    <w:rsid w:val="004D25EA"/>
    <w:rsid w:val="004D2B10"/>
    <w:rsid w:val="004D3D1F"/>
    <w:rsid w:val="004D3DD0"/>
    <w:rsid w:val="004D4455"/>
    <w:rsid w:val="004D5406"/>
    <w:rsid w:val="004D6CDA"/>
    <w:rsid w:val="004E05F3"/>
    <w:rsid w:val="004E163E"/>
    <w:rsid w:val="004E5158"/>
    <w:rsid w:val="004E5715"/>
    <w:rsid w:val="004E57AA"/>
    <w:rsid w:val="004E6599"/>
    <w:rsid w:val="004F09C9"/>
    <w:rsid w:val="004F0FFD"/>
    <w:rsid w:val="004F4737"/>
    <w:rsid w:val="004F4AB3"/>
    <w:rsid w:val="004F6DB4"/>
    <w:rsid w:val="004F7BC0"/>
    <w:rsid w:val="004F7CC8"/>
    <w:rsid w:val="005014CC"/>
    <w:rsid w:val="005015C5"/>
    <w:rsid w:val="005027EA"/>
    <w:rsid w:val="0050426E"/>
    <w:rsid w:val="00504740"/>
    <w:rsid w:val="00504A5F"/>
    <w:rsid w:val="0050501E"/>
    <w:rsid w:val="005067AD"/>
    <w:rsid w:val="00506C80"/>
    <w:rsid w:val="0050771A"/>
    <w:rsid w:val="00507E60"/>
    <w:rsid w:val="00507EB8"/>
    <w:rsid w:val="0051110B"/>
    <w:rsid w:val="0051319C"/>
    <w:rsid w:val="00515C91"/>
    <w:rsid w:val="00516263"/>
    <w:rsid w:val="00517192"/>
    <w:rsid w:val="005200B1"/>
    <w:rsid w:val="005205E6"/>
    <w:rsid w:val="005221D0"/>
    <w:rsid w:val="005223D7"/>
    <w:rsid w:val="005239CB"/>
    <w:rsid w:val="00526385"/>
    <w:rsid w:val="00527B5A"/>
    <w:rsid w:val="00530052"/>
    <w:rsid w:val="0053030C"/>
    <w:rsid w:val="00530EB5"/>
    <w:rsid w:val="00530FB8"/>
    <w:rsid w:val="0053227F"/>
    <w:rsid w:val="0053291B"/>
    <w:rsid w:val="00533F94"/>
    <w:rsid w:val="005346A0"/>
    <w:rsid w:val="00535FBF"/>
    <w:rsid w:val="005417C4"/>
    <w:rsid w:val="00541809"/>
    <w:rsid w:val="005419D9"/>
    <w:rsid w:val="00542E80"/>
    <w:rsid w:val="00543A6E"/>
    <w:rsid w:val="00543C08"/>
    <w:rsid w:val="0054446B"/>
    <w:rsid w:val="0054569C"/>
    <w:rsid w:val="005463A3"/>
    <w:rsid w:val="00546533"/>
    <w:rsid w:val="00546600"/>
    <w:rsid w:val="0054662E"/>
    <w:rsid w:val="00546F7F"/>
    <w:rsid w:val="0055138F"/>
    <w:rsid w:val="00552453"/>
    <w:rsid w:val="005527DF"/>
    <w:rsid w:val="00552B6C"/>
    <w:rsid w:val="0055352A"/>
    <w:rsid w:val="00553BE5"/>
    <w:rsid w:val="00555400"/>
    <w:rsid w:val="005558D1"/>
    <w:rsid w:val="005600AE"/>
    <w:rsid w:val="00562030"/>
    <w:rsid w:val="005622DB"/>
    <w:rsid w:val="00562573"/>
    <w:rsid w:val="00563794"/>
    <w:rsid w:val="00563831"/>
    <w:rsid w:val="00566747"/>
    <w:rsid w:val="00566A2E"/>
    <w:rsid w:val="00566C48"/>
    <w:rsid w:val="0057060E"/>
    <w:rsid w:val="00571E33"/>
    <w:rsid w:val="00572741"/>
    <w:rsid w:val="0057339D"/>
    <w:rsid w:val="005735CF"/>
    <w:rsid w:val="005743F0"/>
    <w:rsid w:val="00575BCA"/>
    <w:rsid w:val="0057653D"/>
    <w:rsid w:val="005765D8"/>
    <w:rsid w:val="005776F9"/>
    <w:rsid w:val="00580425"/>
    <w:rsid w:val="0058054B"/>
    <w:rsid w:val="005807C4"/>
    <w:rsid w:val="0058086E"/>
    <w:rsid w:val="00580B72"/>
    <w:rsid w:val="00581B42"/>
    <w:rsid w:val="00582F74"/>
    <w:rsid w:val="0058395D"/>
    <w:rsid w:val="00585FDA"/>
    <w:rsid w:val="00586361"/>
    <w:rsid w:val="0058665C"/>
    <w:rsid w:val="005866E3"/>
    <w:rsid w:val="00587FCF"/>
    <w:rsid w:val="00590024"/>
    <w:rsid w:val="00590556"/>
    <w:rsid w:val="00590B3E"/>
    <w:rsid w:val="00593C40"/>
    <w:rsid w:val="00594D96"/>
    <w:rsid w:val="0059592D"/>
    <w:rsid w:val="00595B99"/>
    <w:rsid w:val="00595E9F"/>
    <w:rsid w:val="005973B1"/>
    <w:rsid w:val="0059794F"/>
    <w:rsid w:val="005A130C"/>
    <w:rsid w:val="005A14F7"/>
    <w:rsid w:val="005A342E"/>
    <w:rsid w:val="005A580B"/>
    <w:rsid w:val="005A6CA7"/>
    <w:rsid w:val="005B01E3"/>
    <w:rsid w:val="005B1588"/>
    <w:rsid w:val="005B2812"/>
    <w:rsid w:val="005B3BDC"/>
    <w:rsid w:val="005B5742"/>
    <w:rsid w:val="005B5B07"/>
    <w:rsid w:val="005B65D3"/>
    <w:rsid w:val="005B7444"/>
    <w:rsid w:val="005B7CCD"/>
    <w:rsid w:val="005B7EB0"/>
    <w:rsid w:val="005C09F7"/>
    <w:rsid w:val="005C0BCE"/>
    <w:rsid w:val="005C0E87"/>
    <w:rsid w:val="005C11AE"/>
    <w:rsid w:val="005C19D5"/>
    <w:rsid w:val="005C3026"/>
    <w:rsid w:val="005C3700"/>
    <w:rsid w:val="005C44E6"/>
    <w:rsid w:val="005C45A3"/>
    <w:rsid w:val="005C53C2"/>
    <w:rsid w:val="005C5FAC"/>
    <w:rsid w:val="005C65D0"/>
    <w:rsid w:val="005C6DAD"/>
    <w:rsid w:val="005C7AF3"/>
    <w:rsid w:val="005D0645"/>
    <w:rsid w:val="005D08B0"/>
    <w:rsid w:val="005D1566"/>
    <w:rsid w:val="005D167A"/>
    <w:rsid w:val="005D2194"/>
    <w:rsid w:val="005D391B"/>
    <w:rsid w:val="005D50CD"/>
    <w:rsid w:val="005D5B10"/>
    <w:rsid w:val="005D5D70"/>
    <w:rsid w:val="005D6E93"/>
    <w:rsid w:val="005D77F9"/>
    <w:rsid w:val="005D78E4"/>
    <w:rsid w:val="005E0C6A"/>
    <w:rsid w:val="005E1D8C"/>
    <w:rsid w:val="005E2646"/>
    <w:rsid w:val="005E2F59"/>
    <w:rsid w:val="005E45A1"/>
    <w:rsid w:val="005E6CFE"/>
    <w:rsid w:val="005E74EE"/>
    <w:rsid w:val="005E758B"/>
    <w:rsid w:val="005E7DEA"/>
    <w:rsid w:val="005F1DE8"/>
    <w:rsid w:val="005F231E"/>
    <w:rsid w:val="005F2565"/>
    <w:rsid w:val="005F27B2"/>
    <w:rsid w:val="005F313A"/>
    <w:rsid w:val="005F32A7"/>
    <w:rsid w:val="005F39DF"/>
    <w:rsid w:val="005F3E6B"/>
    <w:rsid w:val="005F4589"/>
    <w:rsid w:val="005F5E67"/>
    <w:rsid w:val="005F6C1A"/>
    <w:rsid w:val="005F6CBE"/>
    <w:rsid w:val="005F7C5A"/>
    <w:rsid w:val="005F7F06"/>
    <w:rsid w:val="00600784"/>
    <w:rsid w:val="00601C21"/>
    <w:rsid w:val="006020C7"/>
    <w:rsid w:val="00602284"/>
    <w:rsid w:val="006027F9"/>
    <w:rsid w:val="00602C44"/>
    <w:rsid w:val="00603575"/>
    <w:rsid w:val="006055D5"/>
    <w:rsid w:val="00611F30"/>
    <w:rsid w:val="00612380"/>
    <w:rsid w:val="00612C41"/>
    <w:rsid w:val="00613C32"/>
    <w:rsid w:val="00613FAA"/>
    <w:rsid w:val="0061477D"/>
    <w:rsid w:val="00614F15"/>
    <w:rsid w:val="00615707"/>
    <w:rsid w:val="00616477"/>
    <w:rsid w:val="006164F2"/>
    <w:rsid w:val="00617073"/>
    <w:rsid w:val="006202A9"/>
    <w:rsid w:val="0062069C"/>
    <w:rsid w:val="0062183B"/>
    <w:rsid w:val="00622ADC"/>
    <w:rsid w:val="00622AE5"/>
    <w:rsid w:val="00623DC1"/>
    <w:rsid w:val="00624F2D"/>
    <w:rsid w:val="0062579A"/>
    <w:rsid w:val="00630177"/>
    <w:rsid w:val="00630A0C"/>
    <w:rsid w:val="00631A39"/>
    <w:rsid w:val="00631F23"/>
    <w:rsid w:val="006321C6"/>
    <w:rsid w:val="006338C3"/>
    <w:rsid w:val="0063428B"/>
    <w:rsid w:val="006362B7"/>
    <w:rsid w:val="00636E8F"/>
    <w:rsid w:val="006370D2"/>
    <w:rsid w:val="00637EF6"/>
    <w:rsid w:val="00640FFC"/>
    <w:rsid w:val="0064236B"/>
    <w:rsid w:val="006431EC"/>
    <w:rsid w:val="0064334C"/>
    <w:rsid w:val="006456B4"/>
    <w:rsid w:val="00646359"/>
    <w:rsid w:val="006471F0"/>
    <w:rsid w:val="00647510"/>
    <w:rsid w:val="006477D1"/>
    <w:rsid w:val="006478F9"/>
    <w:rsid w:val="00647A76"/>
    <w:rsid w:val="00650641"/>
    <w:rsid w:val="00650668"/>
    <w:rsid w:val="00650B1A"/>
    <w:rsid w:val="00651283"/>
    <w:rsid w:val="00653D68"/>
    <w:rsid w:val="006541D9"/>
    <w:rsid w:val="00655413"/>
    <w:rsid w:val="00655AA7"/>
    <w:rsid w:val="006572D8"/>
    <w:rsid w:val="00661AD4"/>
    <w:rsid w:val="0066206F"/>
    <w:rsid w:val="006633C5"/>
    <w:rsid w:val="0066386B"/>
    <w:rsid w:val="00663B3A"/>
    <w:rsid w:val="00663C63"/>
    <w:rsid w:val="00664647"/>
    <w:rsid w:val="00664BD9"/>
    <w:rsid w:val="00664FD8"/>
    <w:rsid w:val="00666391"/>
    <w:rsid w:val="006678A7"/>
    <w:rsid w:val="006701DA"/>
    <w:rsid w:val="00670622"/>
    <w:rsid w:val="00673BC5"/>
    <w:rsid w:val="006740C5"/>
    <w:rsid w:val="00674DE3"/>
    <w:rsid w:val="00677641"/>
    <w:rsid w:val="00677F0D"/>
    <w:rsid w:val="00681654"/>
    <w:rsid w:val="00681D16"/>
    <w:rsid w:val="006849FB"/>
    <w:rsid w:val="006856EC"/>
    <w:rsid w:val="00692108"/>
    <w:rsid w:val="00694A1F"/>
    <w:rsid w:val="0069517B"/>
    <w:rsid w:val="00696231"/>
    <w:rsid w:val="00697AF0"/>
    <w:rsid w:val="006A00FC"/>
    <w:rsid w:val="006A29D8"/>
    <w:rsid w:val="006A41C7"/>
    <w:rsid w:val="006A614B"/>
    <w:rsid w:val="006A7811"/>
    <w:rsid w:val="006A79E3"/>
    <w:rsid w:val="006A7D8B"/>
    <w:rsid w:val="006B057D"/>
    <w:rsid w:val="006B071C"/>
    <w:rsid w:val="006B086F"/>
    <w:rsid w:val="006B1F5A"/>
    <w:rsid w:val="006B2D9E"/>
    <w:rsid w:val="006B326C"/>
    <w:rsid w:val="006B3B8B"/>
    <w:rsid w:val="006B3DA2"/>
    <w:rsid w:val="006B40C2"/>
    <w:rsid w:val="006B4187"/>
    <w:rsid w:val="006B74FF"/>
    <w:rsid w:val="006C1498"/>
    <w:rsid w:val="006C16B8"/>
    <w:rsid w:val="006C2646"/>
    <w:rsid w:val="006C2A60"/>
    <w:rsid w:val="006C3359"/>
    <w:rsid w:val="006C35F5"/>
    <w:rsid w:val="006C460F"/>
    <w:rsid w:val="006C5550"/>
    <w:rsid w:val="006C6857"/>
    <w:rsid w:val="006C68A1"/>
    <w:rsid w:val="006D0427"/>
    <w:rsid w:val="006D214C"/>
    <w:rsid w:val="006D4632"/>
    <w:rsid w:val="006D4659"/>
    <w:rsid w:val="006D504F"/>
    <w:rsid w:val="006D526D"/>
    <w:rsid w:val="006D655D"/>
    <w:rsid w:val="006D7547"/>
    <w:rsid w:val="006D76C7"/>
    <w:rsid w:val="006E1C80"/>
    <w:rsid w:val="006E2006"/>
    <w:rsid w:val="006E20E7"/>
    <w:rsid w:val="006E2756"/>
    <w:rsid w:val="006F0842"/>
    <w:rsid w:val="006F0BE5"/>
    <w:rsid w:val="006F123B"/>
    <w:rsid w:val="006F415C"/>
    <w:rsid w:val="006F4DB7"/>
    <w:rsid w:val="006F5FBD"/>
    <w:rsid w:val="006F715B"/>
    <w:rsid w:val="00701865"/>
    <w:rsid w:val="00704FDB"/>
    <w:rsid w:val="007060F9"/>
    <w:rsid w:val="00706F29"/>
    <w:rsid w:val="007102FD"/>
    <w:rsid w:val="00711A32"/>
    <w:rsid w:val="00711AE6"/>
    <w:rsid w:val="0071353D"/>
    <w:rsid w:val="00713AE3"/>
    <w:rsid w:val="00714E7A"/>
    <w:rsid w:val="0072007F"/>
    <w:rsid w:val="00720449"/>
    <w:rsid w:val="00720B73"/>
    <w:rsid w:val="007233FC"/>
    <w:rsid w:val="00723BD4"/>
    <w:rsid w:val="00723C25"/>
    <w:rsid w:val="007252FE"/>
    <w:rsid w:val="00725436"/>
    <w:rsid w:val="00730F6D"/>
    <w:rsid w:val="00731871"/>
    <w:rsid w:val="00731C19"/>
    <w:rsid w:val="00733342"/>
    <w:rsid w:val="00733487"/>
    <w:rsid w:val="007337BF"/>
    <w:rsid w:val="00734E9D"/>
    <w:rsid w:val="00735E3D"/>
    <w:rsid w:val="007367DF"/>
    <w:rsid w:val="00737449"/>
    <w:rsid w:val="00737C50"/>
    <w:rsid w:val="00740AFC"/>
    <w:rsid w:val="007418E3"/>
    <w:rsid w:val="0074217C"/>
    <w:rsid w:val="007423C9"/>
    <w:rsid w:val="00742EA2"/>
    <w:rsid w:val="00743012"/>
    <w:rsid w:val="007430C3"/>
    <w:rsid w:val="007449EB"/>
    <w:rsid w:val="00744F1C"/>
    <w:rsid w:val="0074501D"/>
    <w:rsid w:val="007459F0"/>
    <w:rsid w:val="00745CF9"/>
    <w:rsid w:val="00747110"/>
    <w:rsid w:val="00747D9A"/>
    <w:rsid w:val="0075093E"/>
    <w:rsid w:val="00752448"/>
    <w:rsid w:val="00752BCA"/>
    <w:rsid w:val="00753ADB"/>
    <w:rsid w:val="00754875"/>
    <w:rsid w:val="00755AD5"/>
    <w:rsid w:val="00756954"/>
    <w:rsid w:val="00756E14"/>
    <w:rsid w:val="007574C6"/>
    <w:rsid w:val="00760165"/>
    <w:rsid w:val="00760426"/>
    <w:rsid w:val="00760529"/>
    <w:rsid w:val="007650B9"/>
    <w:rsid w:val="007668BC"/>
    <w:rsid w:val="00766A2A"/>
    <w:rsid w:val="007671F2"/>
    <w:rsid w:val="00767ED2"/>
    <w:rsid w:val="0077025D"/>
    <w:rsid w:val="007724E5"/>
    <w:rsid w:val="007744BF"/>
    <w:rsid w:val="00774868"/>
    <w:rsid w:val="00774965"/>
    <w:rsid w:val="007751F3"/>
    <w:rsid w:val="007756AA"/>
    <w:rsid w:val="00775AEC"/>
    <w:rsid w:val="00777B08"/>
    <w:rsid w:val="00777C62"/>
    <w:rsid w:val="007802F0"/>
    <w:rsid w:val="00780C11"/>
    <w:rsid w:val="00780C70"/>
    <w:rsid w:val="00780E36"/>
    <w:rsid w:val="00785744"/>
    <w:rsid w:val="00785CA0"/>
    <w:rsid w:val="007862DD"/>
    <w:rsid w:val="00787695"/>
    <w:rsid w:val="00790488"/>
    <w:rsid w:val="007927E2"/>
    <w:rsid w:val="00794254"/>
    <w:rsid w:val="0079487C"/>
    <w:rsid w:val="00794AFA"/>
    <w:rsid w:val="00794DB2"/>
    <w:rsid w:val="00796856"/>
    <w:rsid w:val="00797EA3"/>
    <w:rsid w:val="007A071B"/>
    <w:rsid w:val="007A0816"/>
    <w:rsid w:val="007A11F5"/>
    <w:rsid w:val="007A2556"/>
    <w:rsid w:val="007A2B71"/>
    <w:rsid w:val="007A35EE"/>
    <w:rsid w:val="007A63F4"/>
    <w:rsid w:val="007A6666"/>
    <w:rsid w:val="007A7205"/>
    <w:rsid w:val="007A752B"/>
    <w:rsid w:val="007A7C63"/>
    <w:rsid w:val="007B160F"/>
    <w:rsid w:val="007B161F"/>
    <w:rsid w:val="007B31D5"/>
    <w:rsid w:val="007B366A"/>
    <w:rsid w:val="007B3BCE"/>
    <w:rsid w:val="007B3CE1"/>
    <w:rsid w:val="007B4643"/>
    <w:rsid w:val="007B4C2C"/>
    <w:rsid w:val="007B5272"/>
    <w:rsid w:val="007B6207"/>
    <w:rsid w:val="007B621E"/>
    <w:rsid w:val="007C073A"/>
    <w:rsid w:val="007C0F34"/>
    <w:rsid w:val="007C3A54"/>
    <w:rsid w:val="007C3B0B"/>
    <w:rsid w:val="007C5372"/>
    <w:rsid w:val="007C656F"/>
    <w:rsid w:val="007D02D0"/>
    <w:rsid w:val="007D0814"/>
    <w:rsid w:val="007D0F57"/>
    <w:rsid w:val="007D1117"/>
    <w:rsid w:val="007D1199"/>
    <w:rsid w:val="007D16FC"/>
    <w:rsid w:val="007D2337"/>
    <w:rsid w:val="007D25BA"/>
    <w:rsid w:val="007D4186"/>
    <w:rsid w:val="007D53A1"/>
    <w:rsid w:val="007D57BD"/>
    <w:rsid w:val="007D5D87"/>
    <w:rsid w:val="007D716B"/>
    <w:rsid w:val="007E0287"/>
    <w:rsid w:val="007E0297"/>
    <w:rsid w:val="007E0AE4"/>
    <w:rsid w:val="007E6081"/>
    <w:rsid w:val="007E7518"/>
    <w:rsid w:val="007F0479"/>
    <w:rsid w:val="007F0E54"/>
    <w:rsid w:val="007F17A5"/>
    <w:rsid w:val="007F5035"/>
    <w:rsid w:val="007F5303"/>
    <w:rsid w:val="007F5799"/>
    <w:rsid w:val="00800841"/>
    <w:rsid w:val="00801221"/>
    <w:rsid w:val="00801382"/>
    <w:rsid w:val="00802415"/>
    <w:rsid w:val="00802BDA"/>
    <w:rsid w:val="00804882"/>
    <w:rsid w:val="00805BF7"/>
    <w:rsid w:val="00805E4B"/>
    <w:rsid w:val="00806F6C"/>
    <w:rsid w:val="008109BD"/>
    <w:rsid w:val="00812646"/>
    <w:rsid w:val="00813F3E"/>
    <w:rsid w:val="00814765"/>
    <w:rsid w:val="00815506"/>
    <w:rsid w:val="00821780"/>
    <w:rsid w:val="00824B37"/>
    <w:rsid w:val="00826C95"/>
    <w:rsid w:val="00827415"/>
    <w:rsid w:val="008274A0"/>
    <w:rsid w:val="00827D80"/>
    <w:rsid w:val="0083028F"/>
    <w:rsid w:val="008307BA"/>
    <w:rsid w:val="008308F3"/>
    <w:rsid w:val="00831E44"/>
    <w:rsid w:val="00833DC5"/>
    <w:rsid w:val="008353DE"/>
    <w:rsid w:val="00837165"/>
    <w:rsid w:val="00840936"/>
    <w:rsid w:val="00841ECB"/>
    <w:rsid w:val="008426F5"/>
    <w:rsid w:val="00842B8A"/>
    <w:rsid w:val="00843284"/>
    <w:rsid w:val="00843ED1"/>
    <w:rsid w:val="00845426"/>
    <w:rsid w:val="008464F1"/>
    <w:rsid w:val="008472AA"/>
    <w:rsid w:val="00847CBF"/>
    <w:rsid w:val="008522CC"/>
    <w:rsid w:val="00852DC8"/>
    <w:rsid w:val="0085370F"/>
    <w:rsid w:val="00856871"/>
    <w:rsid w:val="00857C8C"/>
    <w:rsid w:val="00860492"/>
    <w:rsid w:val="00861C40"/>
    <w:rsid w:val="008623E8"/>
    <w:rsid w:val="00862657"/>
    <w:rsid w:val="00863B70"/>
    <w:rsid w:val="008647F1"/>
    <w:rsid w:val="00865B49"/>
    <w:rsid w:val="008661A8"/>
    <w:rsid w:val="00866BE3"/>
    <w:rsid w:val="00867069"/>
    <w:rsid w:val="00867DAC"/>
    <w:rsid w:val="00870DF5"/>
    <w:rsid w:val="008719E7"/>
    <w:rsid w:val="00871FD9"/>
    <w:rsid w:val="00872D74"/>
    <w:rsid w:val="00872F5F"/>
    <w:rsid w:val="008733E3"/>
    <w:rsid w:val="00873673"/>
    <w:rsid w:val="00873775"/>
    <w:rsid w:val="00873824"/>
    <w:rsid w:val="00873FC3"/>
    <w:rsid w:val="00874E3D"/>
    <w:rsid w:val="00881705"/>
    <w:rsid w:val="00881B2B"/>
    <w:rsid w:val="00881C7A"/>
    <w:rsid w:val="008831C5"/>
    <w:rsid w:val="00883E6A"/>
    <w:rsid w:val="0088494F"/>
    <w:rsid w:val="0088521D"/>
    <w:rsid w:val="00887C2A"/>
    <w:rsid w:val="008901CA"/>
    <w:rsid w:val="008904C1"/>
    <w:rsid w:val="00890B66"/>
    <w:rsid w:val="0089136F"/>
    <w:rsid w:val="00891841"/>
    <w:rsid w:val="00891CD7"/>
    <w:rsid w:val="00892079"/>
    <w:rsid w:val="00892915"/>
    <w:rsid w:val="0089542B"/>
    <w:rsid w:val="0089556E"/>
    <w:rsid w:val="00895EDD"/>
    <w:rsid w:val="00897322"/>
    <w:rsid w:val="008A0D8C"/>
    <w:rsid w:val="008A1CF6"/>
    <w:rsid w:val="008A239E"/>
    <w:rsid w:val="008A28C1"/>
    <w:rsid w:val="008A2CC8"/>
    <w:rsid w:val="008A40C0"/>
    <w:rsid w:val="008A4370"/>
    <w:rsid w:val="008A490D"/>
    <w:rsid w:val="008A53E3"/>
    <w:rsid w:val="008A5B19"/>
    <w:rsid w:val="008A5F5B"/>
    <w:rsid w:val="008A6453"/>
    <w:rsid w:val="008A753F"/>
    <w:rsid w:val="008A7CB1"/>
    <w:rsid w:val="008A7DAB"/>
    <w:rsid w:val="008B0491"/>
    <w:rsid w:val="008B1377"/>
    <w:rsid w:val="008B166F"/>
    <w:rsid w:val="008B1736"/>
    <w:rsid w:val="008B2427"/>
    <w:rsid w:val="008B30B9"/>
    <w:rsid w:val="008B42F4"/>
    <w:rsid w:val="008B5516"/>
    <w:rsid w:val="008B6D49"/>
    <w:rsid w:val="008B7337"/>
    <w:rsid w:val="008B7E4F"/>
    <w:rsid w:val="008B7F73"/>
    <w:rsid w:val="008C0271"/>
    <w:rsid w:val="008C07F4"/>
    <w:rsid w:val="008C0886"/>
    <w:rsid w:val="008C0A33"/>
    <w:rsid w:val="008C2D9F"/>
    <w:rsid w:val="008C3BBD"/>
    <w:rsid w:val="008C49AC"/>
    <w:rsid w:val="008C4A0C"/>
    <w:rsid w:val="008C61B5"/>
    <w:rsid w:val="008C6D11"/>
    <w:rsid w:val="008D1D9C"/>
    <w:rsid w:val="008D1E4A"/>
    <w:rsid w:val="008D2F43"/>
    <w:rsid w:val="008D3CAB"/>
    <w:rsid w:val="008D4296"/>
    <w:rsid w:val="008D589C"/>
    <w:rsid w:val="008D6521"/>
    <w:rsid w:val="008D6851"/>
    <w:rsid w:val="008D6B8F"/>
    <w:rsid w:val="008E0888"/>
    <w:rsid w:val="008E1277"/>
    <w:rsid w:val="008E1B9C"/>
    <w:rsid w:val="008E3BC1"/>
    <w:rsid w:val="008E6DC0"/>
    <w:rsid w:val="008E6EC7"/>
    <w:rsid w:val="008E7D2B"/>
    <w:rsid w:val="008F0FD0"/>
    <w:rsid w:val="008F1C74"/>
    <w:rsid w:val="008F2341"/>
    <w:rsid w:val="008F29CF"/>
    <w:rsid w:val="008F318E"/>
    <w:rsid w:val="008F34B7"/>
    <w:rsid w:val="008F3BD8"/>
    <w:rsid w:val="008F4FDA"/>
    <w:rsid w:val="008F6352"/>
    <w:rsid w:val="008F7AA7"/>
    <w:rsid w:val="00900755"/>
    <w:rsid w:val="00900EF5"/>
    <w:rsid w:val="0090188B"/>
    <w:rsid w:val="00901964"/>
    <w:rsid w:val="00901A9D"/>
    <w:rsid w:val="009031C3"/>
    <w:rsid w:val="00903339"/>
    <w:rsid w:val="0090399F"/>
    <w:rsid w:val="00906D93"/>
    <w:rsid w:val="009078C0"/>
    <w:rsid w:val="00907973"/>
    <w:rsid w:val="00907D42"/>
    <w:rsid w:val="009124A1"/>
    <w:rsid w:val="0091272F"/>
    <w:rsid w:val="00913949"/>
    <w:rsid w:val="00913B7F"/>
    <w:rsid w:val="0091661D"/>
    <w:rsid w:val="00916AD0"/>
    <w:rsid w:val="00916DFF"/>
    <w:rsid w:val="00917156"/>
    <w:rsid w:val="00917DFB"/>
    <w:rsid w:val="0092139F"/>
    <w:rsid w:val="00921968"/>
    <w:rsid w:val="00921D0B"/>
    <w:rsid w:val="00922264"/>
    <w:rsid w:val="00922A98"/>
    <w:rsid w:val="00923AB8"/>
    <w:rsid w:val="00924E63"/>
    <w:rsid w:val="00925E0A"/>
    <w:rsid w:val="00926640"/>
    <w:rsid w:val="00926C8D"/>
    <w:rsid w:val="00927560"/>
    <w:rsid w:val="0092764A"/>
    <w:rsid w:val="00927E42"/>
    <w:rsid w:val="00927EEB"/>
    <w:rsid w:val="00931911"/>
    <w:rsid w:val="00931DC2"/>
    <w:rsid w:val="0093210F"/>
    <w:rsid w:val="009323B4"/>
    <w:rsid w:val="00932C8E"/>
    <w:rsid w:val="00933C18"/>
    <w:rsid w:val="009345E3"/>
    <w:rsid w:val="00934AA6"/>
    <w:rsid w:val="00936619"/>
    <w:rsid w:val="009373D8"/>
    <w:rsid w:val="0094073C"/>
    <w:rsid w:val="0094388C"/>
    <w:rsid w:val="009445A7"/>
    <w:rsid w:val="00944889"/>
    <w:rsid w:val="00944FFD"/>
    <w:rsid w:val="00945FB3"/>
    <w:rsid w:val="00946C57"/>
    <w:rsid w:val="00947686"/>
    <w:rsid w:val="00947A5C"/>
    <w:rsid w:val="00950561"/>
    <w:rsid w:val="00950D13"/>
    <w:rsid w:val="00952065"/>
    <w:rsid w:val="00952406"/>
    <w:rsid w:val="009524CB"/>
    <w:rsid w:val="00952B82"/>
    <w:rsid w:val="00952CC8"/>
    <w:rsid w:val="00953446"/>
    <w:rsid w:val="00953456"/>
    <w:rsid w:val="0095348B"/>
    <w:rsid w:val="00953A0D"/>
    <w:rsid w:val="009547FC"/>
    <w:rsid w:val="009555E2"/>
    <w:rsid w:val="009559D3"/>
    <w:rsid w:val="00957E3F"/>
    <w:rsid w:val="00957EB6"/>
    <w:rsid w:val="00960D99"/>
    <w:rsid w:val="00960F12"/>
    <w:rsid w:val="00960F29"/>
    <w:rsid w:val="0096232C"/>
    <w:rsid w:val="00962AF2"/>
    <w:rsid w:val="009640DE"/>
    <w:rsid w:val="00965383"/>
    <w:rsid w:val="00965842"/>
    <w:rsid w:val="00965991"/>
    <w:rsid w:val="00967CBD"/>
    <w:rsid w:val="00975A20"/>
    <w:rsid w:val="0097603E"/>
    <w:rsid w:val="009774CB"/>
    <w:rsid w:val="009810E9"/>
    <w:rsid w:val="00982273"/>
    <w:rsid w:val="009827D5"/>
    <w:rsid w:val="00983977"/>
    <w:rsid w:val="00987340"/>
    <w:rsid w:val="00987A46"/>
    <w:rsid w:val="00987A47"/>
    <w:rsid w:val="00987CCF"/>
    <w:rsid w:val="00990A1F"/>
    <w:rsid w:val="00990C2E"/>
    <w:rsid w:val="009915E9"/>
    <w:rsid w:val="009916B4"/>
    <w:rsid w:val="00991EE1"/>
    <w:rsid w:val="00992E7D"/>
    <w:rsid w:val="009944F7"/>
    <w:rsid w:val="009972DF"/>
    <w:rsid w:val="00997AB4"/>
    <w:rsid w:val="009A09C5"/>
    <w:rsid w:val="009A172F"/>
    <w:rsid w:val="009A1F52"/>
    <w:rsid w:val="009A24D0"/>
    <w:rsid w:val="009A45AD"/>
    <w:rsid w:val="009A56EA"/>
    <w:rsid w:val="009A5F40"/>
    <w:rsid w:val="009A7254"/>
    <w:rsid w:val="009A77B2"/>
    <w:rsid w:val="009A7BAD"/>
    <w:rsid w:val="009B12C4"/>
    <w:rsid w:val="009B176F"/>
    <w:rsid w:val="009B3F47"/>
    <w:rsid w:val="009B4939"/>
    <w:rsid w:val="009B4F43"/>
    <w:rsid w:val="009B5FD0"/>
    <w:rsid w:val="009B6953"/>
    <w:rsid w:val="009C07A1"/>
    <w:rsid w:val="009C4605"/>
    <w:rsid w:val="009C50D7"/>
    <w:rsid w:val="009C515B"/>
    <w:rsid w:val="009C5634"/>
    <w:rsid w:val="009C61A5"/>
    <w:rsid w:val="009C7804"/>
    <w:rsid w:val="009D0F77"/>
    <w:rsid w:val="009D19A3"/>
    <w:rsid w:val="009D3177"/>
    <w:rsid w:val="009D3707"/>
    <w:rsid w:val="009D405A"/>
    <w:rsid w:val="009D4587"/>
    <w:rsid w:val="009D4C47"/>
    <w:rsid w:val="009D56DE"/>
    <w:rsid w:val="009D5CEC"/>
    <w:rsid w:val="009D6E7E"/>
    <w:rsid w:val="009D750E"/>
    <w:rsid w:val="009E17C8"/>
    <w:rsid w:val="009E24F9"/>
    <w:rsid w:val="009E2DBB"/>
    <w:rsid w:val="009E40B7"/>
    <w:rsid w:val="009E72D2"/>
    <w:rsid w:val="009E7471"/>
    <w:rsid w:val="009E79BB"/>
    <w:rsid w:val="009E7BC2"/>
    <w:rsid w:val="009F000D"/>
    <w:rsid w:val="009F08E2"/>
    <w:rsid w:val="009F0E0C"/>
    <w:rsid w:val="009F6267"/>
    <w:rsid w:val="00A001DC"/>
    <w:rsid w:val="00A00DF5"/>
    <w:rsid w:val="00A0113C"/>
    <w:rsid w:val="00A0149C"/>
    <w:rsid w:val="00A022C6"/>
    <w:rsid w:val="00A02C62"/>
    <w:rsid w:val="00A05B94"/>
    <w:rsid w:val="00A0633C"/>
    <w:rsid w:val="00A06921"/>
    <w:rsid w:val="00A13285"/>
    <w:rsid w:val="00A14334"/>
    <w:rsid w:val="00A15F41"/>
    <w:rsid w:val="00A16390"/>
    <w:rsid w:val="00A16787"/>
    <w:rsid w:val="00A171C5"/>
    <w:rsid w:val="00A17376"/>
    <w:rsid w:val="00A175C5"/>
    <w:rsid w:val="00A17E81"/>
    <w:rsid w:val="00A20309"/>
    <w:rsid w:val="00A222B7"/>
    <w:rsid w:val="00A2293E"/>
    <w:rsid w:val="00A2387D"/>
    <w:rsid w:val="00A2410A"/>
    <w:rsid w:val="00A24149"/>
    <w:rsid w:val="00A247D8"/>
    <w:rsid w:val="00A25065"/>
    <w:rsid w:val="00A27248"/>
    <w:rsid w:val="00A27D16"/>
    <w:rsid w:val="00A317ED"/>
    <w:rsid w:val="00A319A6"/>
    <w:rsid w:val="00A31A74"/>
    <w:rsid w:val="00A325F7"/>
    <w:rsid w:val="00A32FA6"/>
    <w:rsid w:val="00A32FD6"/>
    <w:rsid w:val="00A349EB"/>
    <w:rsid w:val="00A35173"/>
    <w:rsid w:val="00A35E78"/>
    <w:rsid w:val="00A35F77"/>
    <w:rsid w:val="00A3798A"/>
    <w:rsid w:val="00A37ADC"/>
    <w:rsid w:val="00A410B0"/>
    <w:rsid w:val="00A4195E"/>
    <w:rsid w:val="00A43D52"/>
    <w:rsid w:val="00A478B5"/>
    <w:rsid w:val="00A53573"/>
    <w:rsid w:val="00A53810"/>
    <w:rsid w:val="00A54D25"/>
    <w:rsid w:val="00A559F8"/>
    <w:rsid w:val="00A56009"/>
    <w:rsid w:val="00A56517"/>
    <w:rsid w:val="00A57CF2"/>
    <w:rsid w:val="00A60738"/>
    <w:rsid w:val="00A60ADB"/>
    <w:rsid w:val="00A61606"/>
    <w:rsid w:val="00A63EF6"/>
    <w:rsid w:val="00A649CA"/>
    <w:rsid w:val="00A659BC"/>
    <w:rsid w:val="00A678CB"/>
    <w:rsid w:val="00A67BBD"/>
    <w:rsid w:val="00A67DB8"/>
    <w:rsid w:val="00A717D5"/>
    <w:rsid w:val="00A737BA"/>
    <w:rsid w:val="00A74D76"/>
    <w:rsid w:val="00A76193"/>
    <w:rsid w:val="00A76B80"/>
    <w:rsid w:val="00A76D41"/>
    <w:rsid w:val="00A777B5"/>
    <w:rsid w:val="00A80900"/>
    <w:rsid w:val="00A81BBC"/>
    <w:rsid w:val="00A831C2"/>
    <w:rsid w:val="00A840BD"/>
    <w:rsid w:val="00A84C1D"/>
    <w:rsid w:val="00A8514E"/>
    <w:rsid w:val="00A858EF"/>
    <w:rsid w:val="00A86CFA"/>
    <w:rsid w:val="00A90798"/>
    <w:rsid w:val="00A948AA"/>
    <w:rsid w:val="00A957E4"/>
    <w:rsid w:val="00AA025C"/>
    <w:rsid w:val="00AA29BE"/>
    <w:rsid w:val="00AA2D6A"/>
    <w:rsid w:val="00AA2FF4"/>
    <w:rsid w:val="00AA3BD8"/>
    <w:rsid w:val="00AA4208"/>
    <w:rsid w:val="00AA49A1"/>
    <w:rsid w:val="00AA5001"/>
    <w:rsid w:val="00AA501E"/>
    <w:rsid w:val="00AA57D1"/>
    <w:rsid w:val="00AA5C4E"/>
    <w:rsid w:val="00AA7883"/>
    <w:rsid w:val="00AA7B09"/>
    <w:rsid w:val="00AA7F52"/>
    <w:rsid w:val="00AB0B02"/>
    <w:rsid w:val="00AB11D6"/>
    <w:rsid w:val="00AB4E9F"/>
    <w:rsid w:val="00AB5DDB"/>
    <w:rsid w:val="00AB5EA9"/>
    <w:rsid w:val="00AB5F9C"/>
    <w:rsid w:val="00AB66D4"/>
    <w:rsid w:val="00AB6782"/>
    <w:rsid w:val="00AB6B52"/>
    <w:rsid w:val="00AB6ED2"/>
    <w:rsid w:val="00AB71BA"/>
    <w:rsid w:val="00AB7CFB"/>
    <w:rsid w:val="00AC023C"/>
    <w:rsid w:val="00AC0433"/>
    <w:rsid w:val="00AC0C0D"/>
    <w:rsid w:val="00AC0DA3"/>
    <w:rsid w:val="00AC22C1"/>
    <w:rsid w:val="00AC2448"/>
    <w:rsid w:val="00AC499D"/>
    <w:rsid w:val="00AC5172"/>
    <w:rsid w:val="00AC5B6B"/>
    <w:rsid w:val="00AC5F2F"/>
    <w:rsid w:val="00AC63B2"/>
    <w:rsid w:val="00AC7C1D"/>
    <w:rsid w:val="00AC7CF6"/>
    <w:rsid w:val="00AD08D5"/>
    <w:rsid w:val="00AD1509"/>
    <w:rsid w:val="00AD1A7B"/>
    <w:rsid w:val="00AD1C68"/>
    <w:rsid w:val="00AD2F3B"/>
    <w:rsid w:val="00AD3EB1"/>
    <w:rsid w:val="00AD46EB"/>
    <w:rsid w:val="00AD5963"/>
    <w:rsid w:val="00AD6D26"/>
    <w:rsid w:val="00AD6F57"/>
    <w:rsid w:val="00AD7081"/>
    <w:rsid w:val="00AD7213"/>
    <w:rsid w:val="00AD7901"/>
    <w:rsid w:val="00AD7AF2"/>
    <w:rsid w:val="00AE14A5"/>
    <w:rsid w:val="00AE1B77"/>
    <w:rsid w:val="00AE4155"/>
    <w:rsid w:val="00AE4ACF"/>
    <w:rsid w:val="00AE57E2"/>
    <w:rsid w:val="00AE5C08"/>
    <w:rsid w:val="00AE5F63"/>
    <w:rsid w:val="00AE6B41"/>
    <w:rsid w:val="00AF0021"/>
    <w:rsid w:val="00AF0CB5"/>
    <w:rsid w:val="00AF2B18"/>
    <w:rsid w:val="00AF41AA"/>
    <w:rsid w:val="00AF42B4"/>
    <w:rsid w:val="00AF625D"/>
    <w:rsid w:val="00AF6D4C"/>
    <w:rsid w:val="00AF7DE3"/>
    <w:rsid w:val="00B00BE3"/>
    <w:rsid w:val="00B00F9C"/>
    <w:rsid w:val="00B0405E"/>
    <w:rsid w:val="00B049FB"/>
    <w:rsid w:val="00B05F6E"/>
    <w:rsid w:val="00B10E74"/>
    <w:rsid w:val="00B11260"/>
    <w:rsid w:val="00B116AD"/>
    <w:rsid w:val="00B12023"/>
    <w:rsid w:val="00B12B1B"/>
    <w:rsid w:val="00B12D48"/>
    <w:rsid w:val="00B12D62"/>
    <w:rsid w:val="00B130DB"/>
    <w:rsid w:val="00B13693"/>
    <w:rsid w:val="00B14E2B"/>
    <w:rsid w:val="00B1574F"/>
    <w:rsid w:val="00B164F2"/>
    <w:rsid w:val="00B17835"/>
    <w:rsid w:val="00B17E16"/>
    <w:rsid w:val="00B23628"/>
    <w:rsid w:val="00B23A94"/>
    <w:rsid w:val="00B25D6D"/>
    <w:rsid w:val="00B26FE6"/>
    <w:rsid w:val="00B2708B"/>
    <w:rsid w:val="00B275E6"/>
    <w:rsid w:val="00B30CC5"/>
    <w:rsid w:val="00B30FE4"/>
    <w:rsid w:val="00B31297"/>
    <w:rsid w:val="00B32852"/>
    <w:rsid w:val="00B3328C"/>
    <w:rsid w:val="00B33446"/>
    <w:rsid w:val="00B345BB"/>
    <w:rsid w:val="00B34C2E"/>
    <w:rsid w:val="00B37BD9"/>
    <w:rsid w:val="00B37F4C"/>
    <w:rsid w:val="00B402FE"/>
    <w:rsid w:val="00B4032C"/>
    <w:rsid w:val="00B4311A"/>
    <w:rsid w:val="00B43716"/>
    <w:rsid w:val="00B43CAB"/>
    <w:rsid w:val="00B44C16"/>
    <w:rsid w:val="00B44D6B"/>
    <w:rsid w:val="00B4535A"/>
    <w:rsid w:val="00B47185"/>
    <w:rsid w:val="00B50001"/>
    <w:rsid w:val="00B50EA4"/>
    <w:rsid w:val="00B519FE"/>
    <w:rsid w:val="00B52094"/>
    <w:rsid w:val="00B52EF0"/>
    <w:rsid w:val="00B53036"/>
    <w:rsid w:val="00B53F5B"/>
    <w:rsid w:val="00B54D2A"/>
    <w:rsid w:val="00B55994"/>
    <w:rsid w:val="00B55BFE"/>
    <w:rsid w:val="00B55CB5"/>
    <w:rsid w:val="00B60DD5"/>
    <w:rsid w:val="00B61F64"/>
    <w:rsid w:val="00B62757"/>
    <w:rsid w:val="00B62AD2"/>
    <w:rsid w:val="00B6345E"/>
    <w:rsid w:val="00B6534D"/>
    <w:rsid w:val="00B677DE"/>
    <w:rsid w:val="00B70E44"/>
    <w:rsid w:val="00B72048"/>
    <w:rsid w:val="00B7231A"/>
    <w:rsid w:val="00B7232A"/>
    <w:rsid w:val="00B72634"/>
    <w:rsid w:val="00B72870"/>
    <w:rsid w:val="00B72972"/>
    <w:rsid w:val="00B73422"/>
    <w:rsid w:val="00B73F85"/>
    <w:rsid w:val="00B741B7"/>
    <w:rsid w:val="00B74E3D"/>
    <w:rsid w:val="00B75172"/>
    <w:rsid w:val="00B8061F"/>
    <w:rsid w:val="00B81CB1"/>
    <w:rsid w:val="00B8227E"/>
    <w:rsid w:val="00B83D97"/>
    <w:rsid w:val="00B85CAD"/>
    <w:rsid w:val="00B87856"/>
    <w:rsid w:val="00B90A3D"/>
    <w:rsid w:val="00B90C1C"/>
    <w:rsid w:val="00B91F0C"/>
    <w:rsid w:val="00B92038"/>
    <w:rsid w:val="00B92DFB"/>
    <w:rsid w:val="00B9430E"/>
    <w:rsid w:val="00B95245"/>
    <w:rsid w:val="00B95E11"/>
    <w:rsid w:val="00B967A6"/>
    <w:rsid w:val="00B9788C"/>
    <w:rsid w:val="00B97DC0"/>
    <w:rsid w:val="00BA0112"/>
    <w:rsid w:val="00BA035D"/>
    <w:rsid w:val="00BA0B71"/>
    <w:rsid w:val="00BA0FA6"/>
    <w:rsid w:val="00BA1EAB"/>
    <w:rsid w:val="00BA24E8"/>
    <w:rsid w:val="00BA3B37"/>
    <w:rsid w:val="00BA45AE"/>
    <w:rsid w:val="00BA52F4"/>
    <w:rsid w:val="00BA567E"/>
    <w:rsid w:val="00BA58EC"/>
    <w:rsid w:val="00BA6B22"/>
    <w:rsid w:val="00BA6D48"/>
    <w:rsid w:val="00BA7484"/>
    <w:rsid w:val="00BA7838"/>
    <w:rsid w:val="00BB0CA7"/>
    <w:rsid w:val="00BB1404"/>
    <w:rsid w:val="00BB278F"/>
    <w:rsid w:val="00BB3C95"/>
    <w:rsid w:val="00BB44A0"/>
    <w:rsid w:val="00BB602F"/>
    <w:rsid w:val="00BB755D"/>
    <w:rsid w:val="00BB7915"/>
    <w:rsid w:val="00BB7F2C"/>
    <w:rsid w:val="00BC1D85"/>
    <w:rsid w:val="00BC1F37"/>
    <w:rsid w:val="00BC329A"/>
    <w:rsid w:val="00BC3ABD"/>
    <w:rsid w:val="00BC467B"/>
    <w:rsid w:val="00BC737C"/>
    <w:rsid w:val="00BD0E26"/>
    <w:rsid w:val="00BD1256"/>
    <w:rsid w:val="00BD207D"/>
    <w:rsid w:val="00BD25E2"/>
    <w:rsid w:val="00BD5FC5"/>
    <w:rsid w:val="00BD619D"/>
    <w:rsid w:val="00BD6ACC"/>
    <w:rsid w:val="00BD7F2A"/>
    <w:rsid w:val="00BE0EBA"/>
    <w:rsid w:val="00BE2017"/>
    <w:rsid w:val="00BE2398"/>
    <w:rsid w:val="00BE23CF"/>
    <w:rsid w:val="00BE2AA9"/>
    <w:rsid w:val="00BE31ED"/>
    <w:rsid w:val="00BE3636"/>
    <w:rsid w:val="00BE46A4"/>
    <w:rsid w:val="00BE4E60"/>
    <w:rsid w:val="00BE57D8"/>
    <w:rsid w:val="00BE58BF"/>
    <w:rsid w:val="00BE59E3"/>
    <w:rsid w:val="00BE6C4F"/>
    <w:rsid w:val="00BE7CF7"/>
    <w:rsid w:val="00BF05B7"/>
    <w:rsid w:val="00BF0EDA"/>
    <w:rsid w:val="00BF14DD"/>
    <w:rsid w:val="00BF1CAA"/>
    <w:rsid w:val="00BF1F65"/>
    <w:rsid w:val="00BF21AE"/>
    <w:rsid w:val="00BF274C"/>
    <w:rsid w:val="00BF27AD"/>
    <w:rsid w:val="00BF2833"/>
    <w:rsid w:val="00BF4421"/>
    <w:rsid w:val="00BF444C"/>
    <w:rsid w:val="00BF5F28"/>
    <w:rsid w:val="00BF70AD"/>
    <w:rsid w:val="00C0003C"/>
    <w:rsid w:val="00C00064"/>
    <w:rsid w:val="00C014D2"/>
    <w:rsid w:val="00C01B0C"/>
    <w:rsid w:val="00C01FC3"/>
    <w:rsid w:val="00C0270B"/>
    <w:rsid w:val="00C032FE"/>
    <w:rsid w:val="00C05E60"/>
    <w:rsid w:val="00C07AFE"/>
    <w:rsid w:val="00C1066D"/>
    <w:rsid w:val="00C12A3E"/>
    <w:rsid w:val="00C12BA0"/>
    <w:rsid w:val="00C133C5"/>
    <w:rsid w:val="00C145B4"/>
    <w:rsid w:val="00C16E43"/>
    <w:rsid w:val="00C17369"/>
    <w:rsid w:val="00C17B41"/>
    <w:rsid w:val="00C20B4A"/>
    <w:rsid w:val="00C221B3"/>
    <w:rsid w:val="00C2306A"/>
    <w:rsid w:val="00C23793"/>
    <w:rsid w:val="00C255CE"/>
    <w:rsid w:val="00C25921"/>
    <w:rsid w:val="00C25A28"/>
    <w:rsid w:val="00C26270"/>
    <w:rsid w:val="00C26569"/>
    <w:rsid w:val="00C324FB"/>
    <w:rsid w:val="00C3496B"/>
    <w:rsid w:val="00C34BD7"/>
    <w:rsid w:val="00C3535B"/>
    <w:rsid w:val="00C3647A"/>
    <w:rsid w:val="00C36847"/>
    <w:rsid w:val="00C36A6A"/>
    <w:rsid w:val="00C379A5"/>
    <w:rsid w:val="00C4052A"/>
    <w:rsid w:val="00C40A64"/>
    <w:rsid w:val="00C41012"/>
    <w:rsid w:val="00C41D73"/>
    <w:rsid w:val="00C4238A"/>
    <w:rsid w:val="00C45EBF"/>
    <w:rsid w:val="00C477F6"/>
    <w:rsid w:val="00C47BEB"/>
    <w:rsid w:val="00C47D1D"/>
    <w:rsid w:val="00C47F72"/>
    <w:rsid w:val="00C50C3B"/>
    <w:rsid w:val="00C514FB"/>
    <w:rsid w:val="00C516D2"/>
    <w:rsid w:val="00C516D4"/>
    <w:rsid w:val="00C52ACB"/>
    <w:rsid w:val="00C5302A"/>
    <w:rsid w:val="00C54516"/>
    <w:rsid w:val="00C54A0C"/>
    <w:rsid w:val="00C54E09"/>
    <w:rsid w:val="00C54FC6"/>
    <w:rsid w:val="00C55C0B"/>
    <w:rsid w:val="00C572AD"/>
    <w:rsid w:val="00C60361"/>
    <w:rsid w:val="00C6134B"/>
    <w:rsid w:val="00C61C62"/>
    <w:rsid w:val="00C62D57"/>
    <w:rsid w:val="00C63C00"/>
    <w:rsid w:val="00C643E6"/>
    <w:rsid w:val="00C6462E"/>
    <w:rsid w:val="00C64E0B"/>
    <w:rsid w:val="00C661E6"/>
    <w:rsid w:val="00C66DA1"/>
    <w:rsid w:val="00C6765B"/>
    <w:rsid w:val="00C67E0A"/>
    <w:rsid w:val="00C714BE"/>
    <w:rsid w:val="00C717BA"/>
    <w:rsid w:val="00C74CD4"/>
    <w:rsid w:val="00C76D72"/>
    <w:rsid w:val="00C77103"/>
    <w:rsid w:val="00C77641"/>
    <w:rsid w:val="00C80E9B"/>
    <w:rsid w:val="00C827CA"/>
    <w:rsid w:val="00C82F51"/>
    <w:rsid w:val="00C8340B"/>
    <w:rsid w:val="00C84592"/>
    <w:rsid w:val="00C84F96"/>
    <w:rsid w:val="00C855B6"/>
    <w:rsid w:val="00C86415"/>
    <w:rsid w:val="00C86967"/>
    <w:rsid w:val="00C86B19"/>
    <w:rsid w:val="00C87A37"/>
    <w:rsid w:val="00C87E2A"/>
    <w:rsid w:val="00C90C9B"/>
    <w:rsid w:val="00C93FB9"/>
    <w:rsid w:val="00C9422D"/>
    <w:rsid w:val="00C945D4"/>
    <w:rsid w:val="00C96DF1"/>
    <w:rsid w:val="00C96E63"/>
    <w:rsid w:val="00C970E7"/>
    <w:rsid w:val="00CA1E63"/>
    <w:rsid w:val="00CA257B"/>
    <w:rsid w:val="00CA28E5"/>
    <w:rsid w:val="00CA2A57"/>
    <w:rsid w:val="00CA32BE"/>
    <w:rsid w:val="00CA3718"/>
    <w:rsid w:val="00CA39DA"/>
    <w:rsid w:val="00CA3B49"/>
    <w:rsid w:val="00CA58E4"/>
    <w:rsid w:val="00CA6D9A"/>
    <w:rsid w:val="00CA6F5D"/>
    <w:rsid w:val="00CA79F9"/>
    <w:rsid w:val="00CA7E59"/>
    <w:rsid w:val="00CB02F3"/>
    <w:rsid w:val="00CB09AB"/>
    <w:rsid w:val="00CB1DC5"/>
    <w:rsid w:val="00CB2D07"/>
    <w:rsid w:val="00CB42ED"/>
    <w:rsid w:val="00CB4699"/>
    <w:rsid w:val="00CB5EAA"/>
    <w:rsid w:val="00CB606B"/>
    <w:rsid w:val="00CB65C3"/>
    <w:rsid w:val="00CB680F"/>
    <w:rsid w:val="00CB705E"/>
    <w:rsid w:val="00CC020F"/>
    <w:rsid w:val="00CC1005"/>
    <w:rsid w:val="00CC1074"/>
    <w:rsid w:val="00CC1131"/>
    <w:rsid w:val="00CC1327"/>
    <w:rsid w:val="00CC243C"/>
    <w:rsid w:val="00CC304B"/>
    <w:rsid w:val="00CC36C8"/>
    <w:rsid w:val="00CC3B18"/>
    <w:rsid w:val="00CC42FE"/>
    <w:rsid w:val="00CC4895"/>
    <w:rsid w:val="00CC7296"/>
    <w:rsid w:val="00CC73B4"/>
    <w:rsid w:val="00CD03F3"/>
    <w:rsid w:val="00CD05CB"/>
    <w:rsid w:val="00CD2953"/>
    <w:rsid w:val="00CD35B0"/>
    <w:rsid w:val="00CD409C"/>
    <w:rsid w:val="00CD413D"/>
    <w:rsid w:val="00CD4E49"/>
    <w:rsid w:val="00CD669D"/>
    <w:rsid w:val="00CD776F"/>
    <w:rsid w:val="00CE0341"/>
    <w:rsid w:val="00CE0DB4"/>
    <w:rsid w:val="00CE145F"/>
    <w:rsid w:val="00CE252F"/>
    <w:rsid w:val="00CE2957"/>
    <w:rsid w:val="00CE5544"/>
    <w:rsid w:val="00CE5C81"/>
    <w:rsid w:val="00CE631E"/>
    <w:rsid w:val="00CE6CD2"/>
    <w:rsid w:val="00CE719F"/>
    <w:rsid w:val="00CF131A"/>
    <w:rsid w:val="00CF3352"/>
    <w:rsid w:val="00CF3E78"/>
    <w:rsid w:val="00CF43DA"/>
    <w:rsid w:val="00CF44F8"/>
    <w:rsid w:val="00CF457E"/>
    <w:rsid w:val="00CF4965"/>
    <w:rsid w:val="00CF4B3C"/>
    <w:rsid w:val="00CF4D38"/>
    <w:rsid w:val="00CF4DD3"/>
    <w:rsid w:val="00CF5810"/>
    <w:rsid w:val="00CF7520"/>
    <w:rsid w:val="00D01F1F"/>
    <w:rsid w:val="00D02524"/>
    <w:rsid w:val="00D025B2"/>
    <w:rsid w:val="00D03907"/>
    <w:rsid w:val="00D03AF0"/>
    <w:rsid w:val="00D03EBD"/>
    <w:rsid w:val="00D04057"/>
    <w:rsid w:val="00D0529E"/>
    <w:rsid w:val="00D06F11"/>
    <w:rsid w:val="00D1038F"/>
    <w:rsid w:val="00D12030"/>
    <w:rsid w:val="00D12560"/>
    <w:rsid w:val="00D133FA"/>
    <w:rsid w:val="00D15532"/>
    <w:rsid w:val="00D169BE"/>
    <w:rsid w:val="00D203E3"/>
    <w:rsid w:val="00D20951"/>
    <w:rsid w:val="00D21051"/>
    <w:rsid w:val="00D21713"/>
    <w:rsid w:val="00D226F5"/>
    <w:rsid w:val="00D22B1C"/>
    <w:rsid w:val="00D22C98"/>
    <w:rsid w:val="00D236F5"/>
    <w:rsid w:val="00D23CD4"/>
    <w:rsid w:val="00D23E0C"/>
    <w:rsid w:val="00D24362"/>
    <w:rsid w:val="00D25123"/>
    <w:rsid w:val="00D2517D"/>
    <w:rsid w:val="00D25376"/>
    <w:rsid w:val="00D25524"/>
    <w:rsid w:val="00D258EE"/>
    <w:rsid w:val="00D26778"/>
    <w:rsid w:val="00D268E4"/>
    <w:rsid w:val="00D26B32"/>
    <w:rsid w:val="00D26CEC"/>
    <w:rsid w:val="00D30F41"/>
    <w:rsid w:val="00D32803"/>
    <w:rsid w:val="00D32FA2"/>
    <w:rsid w:val="00D3415F"/>
    <w:rsid w:val="00D34CAE"/>
    <w:rsid w:val="00D34F6D"/>
    <w:rsid w:val="00D3520C"/>
    <w:rsid w:val="00D3723E"/>
    <w:rsid w:val="00D40F9A"/>
    <w:rsid w:val="00D4174F"/>
    <w:rsid w:val="00D43749"/>
    <w:rsid w:val="00D43EA3"/>
    <w:rsid w:val="00D460F5"/>
    <w:rsid w:val="00D4622B"/>
    <w:rsid w:val="00D506D3"/>
    <w:rsid w:val="00D5075B"/>
    <w:rsid w:val="00D54215"/>
    <w:rsid w:val="00D54702"/>
    <w:rsid w:val="00D5591F"/>
    <w:rsid w:val="00D5613F"/>
    <w:rsid w:val="00D561B4"/>
    <w:rsid w:val="00D57432"/>
    <w:rsid w:val="00D57837"/>
    <w:rsid w:val="00D612A6"/>
    <w:rsid w:val="00D61405"/>
    <w:rsid w:val="00D61558"/>
    <w:rsid w:val="00D639B2"/>
    <w:rsid w:val="00D65C6E"/>
    <w:rsid w:val="00D65E1A"/>
    <w:rsid w:val="00D668E6"/>
    <w:rsid w:val="00D6721F"/>
    <w:rsid w:val="00D71F1C"/>
    <w:rsid w:val="00D7294F"/>
    <w:rsid w:val="00D7358B"/>
    <w:rsid w:val="00D73ABE"/>
    <w:rsid w:val="00D7451F"/>
    <w:rsid w:val="00D75757"/>
    <w:rsid w:val="00D75A07"/>
    <w:rsid w:val="00D75FE7"/>
    <w:rsid w:val="00D776FD"/>
    <w:rsid w:val="00D813F9"/>
    <w:rsid w:val="00D81808"/>
    <w:rsid w:val="00D82521"/>
    <w:rsid w:val="00D825E6"/>
    <w:rsid w:val="00D842B5"/>
    <w:rsid w:val="00D85317"/>
    <w:rsid w:val="00D85CFA"/>
    <w:rsid w:val="00D865F3"/>
    <w:rsid w:val="00D86AA1"/>
    <w:rsid w:val="00D87AF1"/>
    <w:rsid w:val="00D909B2"/>
    <w:rsid w:val="00D92396"/>
    <w:rsid w:val="00D92F55"/>
    <w:rsid w:val="00D93034"/>
    <w:rsid w:val="00D938B7"/>
    <w:rsid w:val="00D93F7B"/>
    <w:rsid w:val="00D94D44"/>
    <w:rsid w:val="00D956CC"/>
    <w:rsid w:val="00D977F3"/>
    <w:rsid w:val="00D9798B"/>
    <w:rsid w:val="00DA0307"/>
    <w:rsid w:val="00DA0782"/>
    <w:rsid w:val="00DA0A20"/>
    <w:rsid w:val="00DA45EE"/>
    <w:rsid w:val="00DA518C"/>
    <w:rsid w:val="00DA5E48"/>
    <w:rsid w:val="00DA5F0D"/>
    <w:rsid w:val="00DA6242"/>
    <w:rsid w:val="00DA6D70"/>
    <w:rsid w:val="00DB187D"/>
    <w:rsid w:val="00DB1D2C"/>
    <w:rsid w:val="00DB3030"/>
    <w:rsid w:val="00DB3214"/>
    <w:rsid w:val="00DB4A7E"/>
    <w:rsid w:val="00DB5945"/>
    <w:rsid w:val="00DB5A99"/>
    <w:rsid w:val="00DB5B60"/>
    <w:rsid w:val="00DB5C18"/>
    <w:rsid w:val="00DB5F8B"/>
    <w:rsid w:val="00DB6947"/>
    <w:rsid w:val="00DB6B62"/>
    <w:rsid w:val="00DC0045"/>
    <w:rsid w:val="00DC12A5"/>
    <w:rsid w:val="00DC14ED"/>
    <w:rsid w:val="00DC1898"/>
    <w:rsid w:val="00DC1D4E"/>
    <w:rsid w:val="00DC21FB"/>
    <w:rsid w:val="00DC2202"/>
    <w:rsid w:val="00DC2C88"/>
    <w:rsid w:val="00DC2F38"/>
    <w:rsid w:val="00DC30DA"/>
    <w:rsid w:val="00DC3471"/>
    <w:rsid w:val="00DC3FDE"/>
    <w:rsid w:val="00DC4255"/>
    <w:rsid w:val="00DC4353"/>
    <w:rsid w:val="00DC441B"/>
    <w:rsid w:val="00DC4F65"/>
    <w:rsid w:val="00DC68D8"/>
    <w:rsid w:val="00DC7265"/>
    <w:rsid w:val="00DC7916"/>
    <w:rsid w:val="00DD076D"/>
    <w:rsid w:val="00DD0A9B"/>
    <w:rsid w:val="00DD231D"/>
    <w:rsid w:val="00DD2F88"/>
    <w:rsid w:val="00DD386E"/>
    <w:rsid w:val="00DD4065"/>
    <w:rsid w:val="00DD43D3"/>
    <w:rsid w:val="00DD541F"/>
    <w:rsid w:val="00DD68D3"/>
    <w:rsid w:val="00DD6B3A"/>
    <w:rsid w:val="00DD7BBA"/>
    <w:rsid w:val="00DE05CF"/>
    <w:rsid w:val="00DE0A75"/>
    <w:rsid w:val="00DE16CA"/>
    <w:rsid w:val="00DE19CB"/>
    <w:rsid w:val="00DE1AB7"/>
    <w:rsid w:val="00DE1BBD"/>
    <w:rsid w:val="00DE2FB7"/>
    <w:rsid w:val="00DE31FB"/>
    <w:rsid w:val="00DE4382"/>
    <w:rsid w:val="00DE5117"/>
    <w:rsid w:val="00DE57C4"/>
    <w:rsid w:val="00DE5C43"/>
    <w:rsid w:val="00DE6384"/>
    <w:rsid w:val="00DE6B78"/>
    <w:rsid w:val="00DE6C5E"/>
    <w:rsid w:val="00DE742E"/>
    <w:rsid w:val="00DE79CC"/>
    <w:rsid w:val="00DE7F94"/>
    <w:rsid w:val="00DF0278"/>
    <w:rsid w:val="00DF3E70"/>
    <w:rsid w:val="00DF4706"/>
    <w:rsid w:val="00DF4CA2"/>
    <w:rsid w:val="00DF554F"/>
    <w:rsid w:val="00DF776B"/>
    <w:rsid w:val="00DF7818"/>
    <w:rsid w:val="00E0048F"/>
    <w:rsid w:val="00E00DB0"/>
    <w:rsid w:val="00E014AF"/>
    <w:rsid w:val="00E01EE5"/>
    <w:rsid w:val="00E022A3"/>
    <w:rsid w:val="00E02C5C"/>
    <w:rsid w:val="00E041D4"/>
    <w:rsid w:val="00E07936"/>
    <w:rsid w:val="00E10C78"/>
    <w:rsid w:val="00E1108B"/>
    <w:rsid w:val="00E113BE"/>
    <w:rsid w:val="00E12BD9"/>
    <w:rsid w:val="00E140E8"/>
    <w:rsid w:val="00E14F96"/>
    <w:rsid w:val="00E16709"/>
    <w:rsid w:val="00E172EF"/>
    <w:rsid w:val="00E22355"/>
    <w:rsid w:val="00E243AD"/>
    <w:rsid w:val="00E268C7"/>
    <w:rsid w:val="00E26D5B"/>
    <w:rsid w:val="00E272C9"/>
    <w:rsid w:val="00E2736F"/>
    <w:rsid w:val="00E27630"/>
    <w:rsid w:val="00E3051D"/>
    <w:rsid w:val="00E30767"/>
    <w:rsid w:val="00E313A0"/>
    <w:rsid w:val="00E31570"/>
    <w:rsid w:val="00E31AE3"/>
    <w:rsid w:val="00E31F1E"/>
    <w:rsid w:val="00E32554"/>
    <w:rsid w:val="00E35C42"/>
    <w:rsid w:val="00E3629D"/>
    <w:rsid w:val="00E36712"/>
    <w:rsid w:val="00E37148"/>
    <w:rsid w:val="00E3791F"/>
    <w:rsid w:val="00E400C0"/>
    <w:rsid w:val="00E407A2"/>
    <w:rsid w:val="00E43378"/>
    <w:rsid w:val="00E44E44"/>
    <w:rsid w:val="00E46185"/>
    <w:rsid w:val="00E464E6"/>
    <w:rsid w:val="00E500A8"/>
    <w:rsid w:val="00E502B7"/>
    <w:rsid w:val="00E50420"/>
    <w:rsid w:val="00E5203D"/>
    <w:rsid w:val="00E529B2"/>
    <w:rsid w:val="00E52AE8"/>
    <w:rsid w:val="00E53900"/>
    <w:rsid w:val="00E5590F"/>
    <w:rsid w:val="00E56597"/>
    <w:rsid w:val="00E56E1D"/>
    <w:rsid w:val="00E602FE"/>
    <w:rsid w:val="00E60CF8"/>
    <w:rsid w:val="00E62160"/>
    <w:rsid w:val="00E62502"/>
    <w:rsid w:val="00E633A9"/>
    <w:rsid w:val="00E638F7"/>
    <w:rsid w:val="00E65282"/>
    <w:rsid w:val="00E667CF"/>
    <w:rsid w:val="00E669E9"/>
    <w:rsid w:val="00E70782"/>
    <w:rsid w:val="00E7162A"/>
    <w:rsid w:val="00E72575"/>
    <w:rsid w:val="00E72625"/>
    <w:rsid w:val="00E737EF"/>
    <w:rsid w:val="00E775CF"/>
    <w:rsid w:val="00E80134"/>
    <w:rsid w:val="00E81418"/>
    <w:rsid w:val="00E833C0"/>
    <w:rsid w:val="00E83474"/>
    <w:rsid w:val="00E840BB"/>
    <w:rsid w:val="00E84C32"/>
    <w:rsid w:val="00E85F32"/>
    <w:rsid w:val="00E8701D"/>
    <w:rsid w:val="00E91D84"/>
    <w:rsid w:val="00E93C47"/>
    <w:rsid w:val="00E9570C"/>
    <w:rsid w:val="00E95C4F"/>
    <w:rsid w:val="00E96911"/>
    <w:rsid w:val="00EA09DB"/>
    <w:rsid w:val="00EA1F63"/>
    <w:rsid w:val="00EA26ED"/>
    <w:rsid w:val="00EA330E"/>
    <w:rsid w:val="00EA49D9"/>
    <w:rsid w:val="00EB1C30"/>
    <w:rsid w:val="00EB1D23"/>
    <w:rsid w:val="00EB2A97"/>
    <w:rsid w:val="00EB2DEB"/>
    <w:rsid w:val="00EB2DEE"/>
    <w:rsid w:val="00EB4C9D"/>
    <w:rsid w:val="00EB4EED"/>
    <w:rsid w:val="00EB7322"/>
    <w:rsid w:val="00EB78C6"/>
    <w:rsid w:val="00EB7C3A"/>
    <w:rsid w:val="00EC04A7"/>
    <w:rsid w:val="00EC1312"/>
    <w:rsid w:val="00EC4591"/>
    <w:rsid w:val="00EC7DAF"/>
    <w:rsid w:val="00ED13B9"/>
    <w:rsid w:val="00ED1998"/>
    <w:rsid w:val="00ED2498"/>
    <w:rsid w:val="00ED486D"/>
    <w:rsid w:val="00ED5C71"/>
    <w:rsid w:val="00ED6F33"/>
    <w:rsid w:val="00ED76E4"/>
    <w:rsid w:val="00ED77AD"/>
    <w:rsid w:val="00ED7F0D"/>
    <w:rsid w:val="00EE1C1C"/>
    <w:rsid w:val="00EE5965"/>
    <w:rsid w:val="00EF0307"/>
    <w:rsid w:val="00EF049E"/>
    <w:rsid w:val="00EF10CD"/>
    <w:rsid w:val="00EF1527"/>
    <w:rsid w:val="00EF2762"/>
    <w:rsid w:val="00EF30D3"/>
    <w:rsid w:val="00EF66D2"/>
    <w:rsid w:val="00F00978"/>
    <w:rsid w:val="00F01B51"/>
    <w:rsid w:val="00F0255B"/>
    <w:rsid w:val="00F02A9C"/>
    <w:rsid w:val="00F02CC0"/>
    <w:rsid w:val="00F03075"/>
    <w:rsid w:val="00F039B1"/>
    <w:rsid w:val="00F04741"/>
    <w:rsid w:val="00F05335"/>
    <w:rsid w:val="00F05A69"/>
    <w:rsid w:val="00F05A6B"/>
    <w:rsid w:val="00F06328"/>
    <w:rsid w:val="00F065AE"/>
    <w:rsid w:val="00F06887"/>
    <w:rsid w:val="00F06A8C"/>
    <w:rsid w:val="00F06CE8"/>
    <w:rsid w:val="00F11515"/>
    <w:rsid w:val="00F12953"/>
    <w:rsid w:val="00F1295A"/>
    <w:rsid w:val="00F139DE"/>
    <w:rsid w:val="00F1407D"/>
    <w:rsid w:val="00F1501C"/>
    <w:rsid w:val="00F178E4"/>
    <w:rsid w:val="00F20E47"/>
    <w:rsid w:val="00F21114"/>
    <w:rsid w:val="00F21386"/>
    <w:rsid w:val="00F21D20"/>
    <w:rsid w:val="00F252C4"/>
    <w:rsid w:val="00F2783F"/>
    <w:rsid w:val="00F30271"/>
    <w:rsid w:val="00F302C5"/>
    <w:rsid w:val="00F30367"/>
    <w:rsid w:val="00F304C6"/>
    <w:rsid w:val="00F30BF3"/>
    <w:rsid w:val="00F30F64"/>
    <w:rsid w:val="00F310BF"/>
    <w:rsid w:val="00F32613"/>
    <w:rsid w:val="00F33A7D"/>
    <w:rsid w:val="00F33CE8"/>
    <w:rsid w:val="00F34495"/>
    <w:rsid w:val="00F3506E"/>
    <w:rsid w:val="00F35534"/>
    <w:rsid w:val="00F3708B"/>
    <w:rsid w:val="00F3722F"/>
    <w:rsid w:val="00F37D50"/>
    <w:rsid w:val="00F402FC"/>
    <w:rsid w:val="00F40A4A"/>
    <w:rsid w:val="00F411A4"/>
    <w:rsid w:val="00F415ED"/>
    <w:rsid w:val="00F41A9A"/>
    <w:rsid w:val="00F42C41"/>
    <w:rsid w:val="00F43321"/>
    <w:rsid w:val="00F44B89"/>
    <w:rsid w:val="00F45691"/>
    <w:rsid w:val="00F46799"/>
    <w:rsid w:val="00F46F6E"/>
    <w:rsid w:val="00F505E3"/>
    <w:rsid w:val="00F51085"/>
    <w:rsid w:val="00F52A8A"/>
    <w:rsid w:val="00F53357"/>
    <w:rsid w:val="00F53D7A"/>
    <w:rsid w:val="00F551DB"/>
    <w:rsid w:val="00F558CA"/>
    <w:rsid w:val="00F56929"/>
    <w:rsid w:val="00F57C07"/>
    <w:rsid w:val="00F57F43"/>
    <w:rsid w:val="00F652C8"/>
    <w:rsid w:val="00F6558A"/>
    <w:rsid w:val="00F65C5E"/>
    <w:rsid w:val="00F65D67"/>
    <w:rsid w:val="00F67F9E"/>
    <w:rsid w:val="00F707D6"/>
    <w:rsid w:val="00F71572"/>
    <w:rsid w:val="00F733E7"/>
    <w:rsid w:val="00F7413B"/>
    <w:rsid w:val="00F75B96"/>
    <w:rsid w:val="00F76038"/>
    <w:rsid w:val="00F763DC"/>
    <w:rsid w:val="00F77275"/>
    <w:rsid w:val="00F77411"/>
    <w:rsid w:val="00F7749B"/>
    <w:rsid w:val="00F77E95"/>
    <w:rsid w:val="00F8145D"/>
    <w:rsid w:val="00F81C72"/>
    <w:rsid w:val="00F826C3"/>
    <w:rsid w:val="00F82B4B"/>
    <w:rsid w:val="00F82B79"/>
    <w:rsid w:val="00F8334F"/>
    <w:rsid w:val="00F839FA"/>
    <w:rsid w:val="00F83C4C"/>
    <w:rsid w:val="00F8493B"/>
    <w:rsid w:val="00F86F21"/>
    <w:rsid w:val="00F86FAE"/>
    <w:rsid w:val="00F87846"/>
    <w:rsid w:val="00F90481"/>
    <w:rsid w:val="00F90535"/>
    <w:rsid w:val="00F92ECC"/>
    <w:rsid w:val="00F92FDD"/>
    <w:rsid w:val="00F94729"/>
    <w:rsid w:val="00FA019B"/>
    <w:rsid w:val="00FA1883"/>
    <w:rsid w:val="00FA20DD"/>
    <w:rsid w:val="00FA2C8F"/>
    <w:rsid w:val="00FA3444"/>
    <w:rsid w:val="00FA3953"/>
    <w:rsid w:val="00FA59B7"/>
    <w:rsid w:val="00FA66C7"/>
    <w:rsid w:val="00FB00F7"/>
    <w:rsid w:val="00FB026F"/>
    <w:rsid w:val="00FB127C"/>
    <w:rsid w:val="00FB2BD1"/>
    <w:rsid w:val="00FB3D1C"/>
    <w:rsid w:val="00FB406F"/>
    <w:rsid w:val="00FB41D5"/>
    <w:rsid w:val="00FB4E52"/>
    <w:rsid w:val="00FB5345"/>
    <w:rsid w:val="00FB75D4"/>
    <w:rsid w:val="00FC03EF"/>
    <w:rsid w:val="00FC08FA"/>
    <w:rsid w:val="00FC14B1"/>
    <w:rsid w:val="00FC1AC0"/>
    <w:rsid w:val="00FC1D49"/>
    <w:rsid w:val="00FC21A4"/>
    <w:rsid w:val="00FC43D5"/>
    <w:rsid w:val="00FC48D2"/>
    <w:rsid w:val="00FC534E"/>
    <w:rsid w:val="00FC5880"/>
    <w:rsid w:val="00FC650A"/>
    <w:rsid w:val="00FC65E6"/>
    <w:rsid w:val="00FC6F02"/>
    <w:rsid w:val="00FD0665"/>
    <w:rsid w:val="00FD0AC1"/>
    <w:rsid w:val="00FD0B7A"/>
    <w:rsid w:val="00FD2C66"/>
    <w:rsid w:val="00FD3063"/>
    <w:rsid w:val="00FD3DF6"/>
    <w:rsid w:val="00FD48EC"/>
    <w:rsid w:val="00FD5978"/>
    <w:rsid w:val="00FD64C9"/>
    <w:rsid w:val="00FD7403"/>
    <w:rsid w:val="00FE050B"/>
    <w:rsid w:val="00FE0BEE"/>
    <w:rsid w:val="00FE24A3"/>
    <w:rsid w:val="00FE314D"/>
    <w:rsid w:val="00FE3956"/>
    <w:rsid w:val="00FE3C30"/>
    <w:rsid w:val="00FE5DC6"/>
    <w:rsid w:val="00FE663D"/>
    <w:rsid w:val="00FE71F5"/>
    <w:rsid w:val="00FE7C26"/>
    <w:rsid w:val="00FF0790"/>
    <w:rsid w:val="00FF0C9D"/>
    <w:rsid w:val="00FF164D"/>
    <w:rsid w:val="00FF1C7D"/>
    <w:rsid w:val="00FF1E6A"/>
    <w:rsid w:val="00FF2BC3"/>
    <w:rsid w:val="00FF59D9"/>
    <w:rsid w:val="00FF6043"/>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EBDB34"/>
  <w15:chartTrackingRefBased/>
  <w15:docId w15:val="{D5D038DD-4927-4371-A792-7D234744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7A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7A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7A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7A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7A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7A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7A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7A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7A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A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7A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7A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7A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7A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7A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7A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7A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7A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7A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7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7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AFE"/>
    <w:pPr>
      <w:spacing w:before="160" w:after="160"/>
      <w:jc w:val="center"/>
    </w:pPr>
    <w:rPr>
      <w:i/>
      <w:iCs/>
      <w:color w:val="404040" w:themeColor="text1" w:themeTint="BF"/>
    </w:rPr>
  </w:style>
  <w:style w:type="character" w:customStyle="1" w:styleId="a8">
    <w:name w:val="引用文 (文字)"/>
    <w:basedOn w:val="a0"/>
    <w:link w:val="a7"/>
    <w:uiPriority w:val="29"/>
    <w:rsid w:val="00C07AFE"/>
    <w:rPr>
      <w:i/>
      <w:iCs/>
      <w:color w:val="404040" w:themeColor="text1" w:themeTint="BF"/>
    </w:rPr>
  </w:style>
  <w:style w:type="paragraph" w:styleId="a9">
    <w:name w:val="List Paragraph"/>
    <w:basedOn w:val="a"/>
    <w:uiPriority w:val="34"/>
    <w:qFormat/>
    <w:rsid w:val="00C07AFE"/>
    <w:pPr>
      <w:ind w:left="720"/>
      <w:contextualSpacing/>
    </w:pPr>
  </w:style>
  <w:style w:type="character" w:styleId="21">
    <w:name w:val="Intense Emphasis"/>
    <w:basedOn w:val="a0"/>
    <w:uiPriority w:val="21"/>
    <w:qFormat/>
    <w:rsid w:val="00C07AFE"/>
    <w:rPr>
      <w:i/>
      <w:iCs/>
      <w:color w:val="0F4761" w:themeColor="accent1" w:themeShade="BF"/>
    </w:rPr>
  </w:style>
  <w:style w:type="paragraph" w:styleId="22">
    <w:name w:val="Intense Quote"/>
    <w:basedOn w:val="a"/>
    <w:next w:val="a"/>
    <w:link w:val="23"/>
    <w:uiPriority w:val="30"/>
    <w:qFormat/>
    <w:rsid w:val="00C07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7AFE"/>
    <w:rPr>
      <w:i/>
      <w:iCs/>
      <w:color w:val="0F4761" w:themeColor="accent1" w:themeShade="BF"/>
    </w:rPr>
  </w:style>
  <w:style w:type="character" w:styleId="24">
    <w:name w:val="Intense Reference"/>
    <w:basedOn w:val="a0"/>
    <w:uiPriority w:val="32"/>
    <w:qFormat/>
    <w:rsid w:val="00C07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荘兵衛 刀根</dc:creator>
  <cp:keywords/>
  <dc:description/>
  <cp:lastModifiedBy>荘兵衛 刀根</cp:lastModifiedBy>
  <cp:revision>1</cp:revision>
  <dcterms:created xsi:type="dcterms:W3CDTF">2025-04-24T12:08:00Z</dcterms:created>
  <dcterms:modified xsi:type="dcterms:W3CDTF">2025-04-24T12:47:00Z</dcterms:modified>
</cp:coreProperties>
</file>